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8" w:rsidRPr="00B84F98" w:rsidRDefault="00B84F98" w:rsidP="00AC6C9E">
      <w:pPr>
        <w:widowControl w:val="0"/>
        <w:autoSpaceDE w:val="0"/>
        <w:autoSpaceDN w:val="0"/>
        <w:adjustRightInd w:val="0"/>
        <w:spacing w:before="135" w:after="0" w:line="240" w:lineRule="auto"/>
        <w:ind w:right="129"/>
        <w:jc w:val="both"/>
        <w:rPr>
          <w:rFonts w:ascii="Calibri" w:hAnsi="Calibri" w:cs="Calibri"/>
          <w:b/>
          <w:color w:val="0B0700"/>
          <w:spacing w:val="-1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B0700"/>
          <w:spacing w:val="-10"/>
          <w:sz w:val="28"/>
          <w:szCs w:val="28"/>
        </w:rPr>
        <w:t>Barter</w:t>
      </w:r>
      <w:proofErr w:type="spellEnd"/>
      <w:r>
        <w:rPr>
          <w:rFonts w:ascii="Calibri" w:hAnsi="Calibri" w:cs="Calibri"/>
          <w:b/>
          <w:color w:val="0B0700"/>
          <w:spacing w:val="-10"/>
          <w:sz w:val="28"/>
          <w:szCs w:val="28"/>
        </w:rPr>
        <w:t xml:space="preserve">, </w:t>
      </w:r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>Türk ekonomis</w:t>
      </w:r>
      <w:r>
        <w:rPr>
          <w:rFonts w:ascii="Calibri" w:hAnsi="Calibri" w:cs="Calibri"/>
          <w:b/>
          <w:color w:val="0B0700"/>
          <w:spacing w:val="-10"/>
          <w:sz w:val="28"/>
          <w:szCs w:val="28"/>
        </w:rPr>
        <w:t>inin kurtuluş ve büyüme modeli olabilir</w:t>
      </w:r>
    </w:p>
    <w:p w:rsidR="00B84F98" w:rsidRPr="00B84F98" w:rsidRDefault="00B84F98" w:rsidP="00AC6C9E">
      <w:pPr>
        <w:widowControl w:val="0"/>
        <w:autoSpaceDE w:val="0"/>
        <w:autoSpaceDN w:val="0"/>
        <w:adjustRightInd w:val="0"/>
        <w:spacing w:before="135" w:after="0" w:line="240" w:lineRule="auto"/>
        <w:ind w:right="129"/>
        <w:jc w:val="both"/>
        <w:rPr>
          <w:rFonts w:ascii="Calibri" w:hAnsi="Calibri" w:cs="Calibri"/>
          <w:b/>
          <w:color w:val="0B0700"/>
          <w:spacing w:val="-10"/>
          <w:sz w:val="28"/>
          <w:szCs w:val="28"/>
        </w:rPr>
      </w:pPr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>“</w:t>
      </w:r>
      <w:proofErr w:type="spellStart"/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>Barter</w:t>
      </w:r>
      <w:proofErr w:type="spellEnd"/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 xml:space="preserve"> sistemi kasıtlı olarak büyütülmedi”</w:t>
      </w:r>
    </w:p>
    <w:p w:rsidR="00B84F98" w:rsidRDefault="00B84F98" w:rsidP="00AC6C9E">
      <w:pPr>
        <w:widowControl w:val="0"/>
        <w:autoSpaceDE w:val="0"/>
        <w:autoSpaceDN w:val="0"/>
        <w:adjustRightInd w:val="0"/>
        <w:spacing w:before="135" w:after="0" w:line="240" w:lineRule="auto"/>
        <w:ind w:right="129"/>
        <w:jc w:val="both"/>
        <w:rPr>
          <w:rFonts w:ascii="Calibri" w:hAnsi="Calibri" w:cs="Calibri"/>
          <w:b/>
          <w:color w:val="0B0700"/>
          <w:spacing w:val="-10"/>
          <w:sz w:val="28"/>
          <w:szCs w:val="28"/>
        </w:rPr>
      </w:pPr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>"</w:t>
      </w:r>
      <w:proofErr w:type="spellStart"/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>Barter</w:t>
      </w:r>
      <w:proofErr w:type="spellEnd"/>
      <w:r w:rsidRPr="00B84F98">
        <w:rPr>
          <w:rFonts w:ascii="Calibri" w:hAnsi="Calibri" w:cs="Calibri"/>
          <w:b/>
          <w:color w:val="0B0700"/>
          <w:spacing w:val="-10"/>
          <w:sz w:val="28"/>
          <w:szCs w:val="28"/>
        </w:rPr>
        <w:t xml:space="preserve"> sistemi istismar edildi, kötü kullanıldı"</w:t>
      </w:r>
    </w:p>
    <w:p w:rsidR="00B84F98" w:rsidRPr="00B84F98" w:rsidRDefault="00B84F98" w:rsidP="00AC6C9E">
      <w:pPr>
        <w:widowControl w:val="0"/>
        <w:autoSpaceDE w:val="0"/>
        <w:autoSpaceDN w:val="0"/>
        <w:adjustRightInd w:val="0"/>
        <w:spacing w:before="135" w:after="0" w:line="240" w:lineRule="auto"/>
        <w:ind w:right="129"/>
        <w:jc w:val="both"/>
        <w:rPr>
          <w:rFonts w:ascii="Calibri" w:hAnsi="Calibri" w:cs="Calibri"/>
          <w:b/>
          <w:color w:val="0B0700"/>
          <w:spacing w:val="-10"/>
          <w:sz w:val="28"/>
          <w:szCs w:val="28"/>
        </w:rPr>
      </w:pP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35" w:after="0" w:line="240" w:lineRule="auto"/>
        <w:ind w:right="129"/>
        <w:jc w:val="both"/>
        <w:rPr>
          <w:rFonts w:ascii="Calibri" w:hAnsi="Calibri" w:cs="Calibri"/>
          <w:b/>
          <w:bCs/>
          <w:sz w:val="24"/>
          <w:szCs w:val="24"/>
        </w:rPr>
      </w:pPr>
      <w:r w:rsidRPr="00B84F98">
        <w:rPr>
          <w:rFonts w:ascii="Calibri" w:hAnsi="Calibri" w:cs="Calibri"/>
          <w:color w:val="0B0700"/>
          <w:spacing w:val="-10"/>
          <w:sz w:val="24"/>
          <w:szCs w:val="24"/>
        </w:rPr>
        <w:t xml:space="preserve">Türk </w:t>
      </w:r>
      <w:proofErr w:type="spellStart"/>
      <w:r w:rsidRPr="00B84F98">
        <w:rPr>
          <w:rFonts w:ascii="Calibri" w:hAnsi="Calibri" w:cs="Calibri"/>
          <w:color w:val="0B0700"/>
          <w:spacing w:val="-1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color w:val="0B0700"/>
          <w:spacing w:val="-13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>Yönetim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Kurulu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>Başkanı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9"/>
          <w:sz w:val="24"/>
          <w:szCs w:val="24"/>
        </w:rPr>
        <w:t>ve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Dünya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proofErr w:type="spellStart"/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>Birliği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4"/>
          <w:sz w:val="24"/>
          <w:szCs w:val="24"/>
        </w:rPr>
        <w:t>(IRTA)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>Yönetim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Kurulu Üyesi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5"/>
          <w:sz w:val="24"/>
          <w:szCs w:val="24"/>
        </w:rPr>
        <w:t>Dr.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7"/>
          <w:sz w:val="24"/>
          <w:szCs w:val="24"/>
        </w:rPr>
        <w:t>M.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Sırrı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 xml:space="preserve">Şimşek </w:t>
      </w:r>
      <w:r w:rsidRPr="00B84F98">
        <w:rPr>
          <w:rFonts w:ascii="Calibri" w:hAnsi="Calibri" w:cs="Calibri"/>
          <w:color w:val="0B0700"/>
          <w:spacing w:val="-13"/>
          <w:sz w:val="24"/>
          <w:szCs w:val="24"/>
        </w:rPr>
        <w:t xml:space="preserve">Türkiye’de </w:t>
      </w:r>
      <w:r w:rsidRPr="00B84F98">
        <w:rPr>
          <w:rFonts w:ascii="Calibri" w:hAnsi="Calibri" w:cs="Calibri"/>
          <w:color w:val="0B0700"/>
          <w:spacing w:val="-9"/>
          <w:sz w:val="24"/>
          <w:szCs w:val="24"/>
        </w:rPr>
        <w:t xml:space="preserve">son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 xml:space="preserve">dönemde krizden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 xml:space="preserve">çıkış modeli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 xml:space="preserve">olarak konuşulan </w:t>
      </w:r>
      <w:proofErr w:type="spellStart"/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2"/>
          <w:sz w:val="24"/>
          <w:szCs w:val="24"/>
        </w:rPr>
        <w:t xml:space="preserve">hakkında 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>açıklamalarda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3"/>
          <w:sz w:val="24"/>
          <w:szCs w:val="24"/>
        </w:rPr>
        <w:t>bulundu.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04" w:after="0" w:line="228" w:lineRule="auto"/>
        <w:ind w:right="41"/>
        <w:jc w:val="both"/>
        <w:rPr>
          <w:rFonts w:ascii="Calibri" w:hAnsi="Calibri" w:cs="Calibri"/>
          <w:spacing w:val="-4"/>
          <w:sz w:val="24"/>
          <w:szCs w:val="24"/>
        </w:rPr>
      </w:pPr>
      <w:r w:rsidRPr="00B84F98">
        <w:rPr>
          <w:rFonts w:ascii="Calibri" w:hAnsi="Calibri" w:cs="Calibri"/>
          <w:spacing w:val="-3"/>
          <w:sz w:val="24"/>
          <w:szCs w:val="24"/>
        </w:rPr>
        <w:t xml:space="preserve">1994 yılında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Türkiye’de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yaşanan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ekonomik krizden sonra Dünya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Birliği </w:t>
      </w:r>
      <w:r w:rsidRPr="00B84F98">
        <w:rPr>
          <w:rFonts w:ascii="Calibri" w:hAnsi="Calibri" w:cs="Calibri"/>
          <w:spacing w:val="-6"/>
          <w:sz w:val="24"/>
          <w:szCs w:val="24"/>
        </w:rPr>
        <w:t>(IRTA)’</w:t>
      </w:r>
      <w:proofErr w:type="spellStart"/>
      <w:r w:rsidRPr="00B84F98">
        <w:rPr>
          <w:rFonts w:ascii="Calibri" w:hAnsi="Calibri" w:cs="Calibri"/>
          <w:spacing w:val="-6"/>
          <w:sz w:val="24"/>
          <w:szCs w:val="24"/>
        </w:rPr>
        <w:t>nin</w:t>
      </w:r>
      <w:proofErr w:type="spellEnd"/>
      <w:r w:rsidRPr="00B84F98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kongresine katılarak </w:t>
      </w:r>
      <w:proofErr w:type="spellStart"/>
      <w:r w:rsidRPr="00B84F98">
        <w:rPr>
          <w:rFonts w:ascii="Calibri" w:hAnsi="Calibri" w:cs="Calibri"/>
          <w:spacing w:val="-4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sistemi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hakkında bütün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araştırma </w:t>
      </w:r>
      <w:r w:rsidRPr="00B84F98">
        <w:rPr>
          <w:rFonts w:ascii="Calibri" w:hAnsi="Calibri" w:cs="Calibri"/>
          <w:spacing w:val="-3"/>
          <w:sz w:val="24"/>
          <w:szCs w:val="24"/>
        </w:rPr>
        <w:t>çalışmalarını ta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mamladıklarını ve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Türkiye’nin </w:t>
      </w:r>
      <w:r w:rsidRPr="00B84F98">
        <w:rPr>
          <w:rFonts w:ascii="Calibri" w:hAnsi="Calibri" w:cs="Calibri"/>
          <w:sz w:val="24"/>
          <w:szCs w:val="24"/>
        </w:rPr>
        <w:t xml:space="preserve">ilk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şirketini kurduklarını belirten </w:t>
      </w:r>
      <w:r w:rsidRPr="00B84F98">
        <w:rPr>
          <w:rFonts w:ascii="Calibri" w:hAnsi="Calibri" w:cs="Calibri"/>
          <w:color w:val="0B0700"/>
          <w:spacing w:val="-15"/>
          <w:sz w:val="24"/>
          <w:szCs w:val="24"/>
        </w:rPr>
        <w:t>Dr.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7"/>
          <w:sz w:val="24"/>
          <w:szCs w:val="24"/>
        </w:rPr>
        <w:t>M.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Sırrı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Şimşek,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sisteminin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öncülüğünü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üstlenerek </w:t>
      </w:r>
      <w:r w:rsidRPr="00B84F98">
        <w:rPr>
          <w:rFonts w:ascii="Calibri" w:hAnsi="Calibri" w:cs="Calibri"/>
          <w:spacing w:val="-7"/>
          <w:sz w:val="24"/>
          <w:szCs w:val="24"/>
        </w:rPr>
        <w:t xml:space="preserve">Türk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ekonomisine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büyük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katma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değerler </w:t>
      </w:r>
      <w:r w:rsidRPr="00B84F98">
        <w:rPr>
          <w:rFonts w:ascii="Calibri" w:hAnsi="Calibri" w:cs="Calibri"/>
          <w:spacing w:val="-4"/>
          <w:sz w:val="24"/>
          <w:szCs w:val="24"/>
        </w:rPr>
        <w:t>sağladıklarını belirtti.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04" w:after="0" w:line="228" w:lineRule="auto"/>
        <w:ind w:right="41"/>
        <w:jc w:val="both"/>
        <w:rPr>
          <w:rFonts w:ascii="Calibri" w:hAnsi="Calibri" w:cs="Calibri"/>
          <w:sz w:val="24"/>
          <w:szCs w:val="24"/>
        </w:rPr>
      </w:pPr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"</w:t>
      </w:r>
      <w:proofErr w:type="spellStart"/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 xml:space="preserve"> sistemi kasıtlı olarak b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  <w:lang w:val="en-US"/>
        </w:rPr>
        <w:t>ü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y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  <w:lang w:val="en-US"/>
        </w:rPr>
        <w:t>ü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  <w:lang w:val="en-US"/>
        </w:rPr>
        <w:t>ü</w:t>
      </w:r>
      <w:proofErr w:type="spellStart"/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lmedi</w:t>
      </w:r>
      <w:proofErr w:type="spellEnd"/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"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19" w:after="0" w:line="228" w:lineRule="auto"/>
        <w:ind w:right="42"/>
        <w:jc w:val="both"/>
        <w:rPr>
          <w:rFonts w:ascii="Calibri" w:hAnsi="Calibri" w:cs="Calibri"/>
          <w:spacing w:val="-3"/>
          <w:sz w:val="24"/>
          <w:szCs w:val="24"/>
        </w:rPr>
      </w:pPr>
      <w:r w:rsidRPr="00B84F98">
        <w:rPr>
          <w:rFonts w:ascii="Calibri" w:hAnsi="Calibri" w:cs="Calibri"/>
          <w:spacing w:val="-4"/>
          <w:sz w:val="24"/>
          <w:szCs w:val="24"/>
        </w:rPr>
        <w:t>Uzun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>bir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5"/>
          <w:sz w:val="24"/>
          <w:szCs w:val="24"/>
        </w:rPr>
        <w:t>dönemdir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6"/>
          <w:sz w:val="24"/>
          <w:szCs w:val="24"/>
        </w:rPr>
        <w:t>dünyada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5"/>
          <w:sz w:val="24"/>
          <w:szCs w:val="24"/>
        </w:rPr>
        <w:t>alternatif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5"/>
          <w:sz w:val="24"/>
          <w:szCs w:val="24"/>
        </w:rPr>
        <w:t>ticaret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>ve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>finans</w:t>
      </w:r>
      <w:r w:rsidRPr="00B84F98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5"/>
          <w:sz w:val="24"/>
          <w:szCs w:val="24"/>
        </w:rPr>
        <w:t>istem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leri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geliştirilemediğini ifade eden </w:t>
      </w:r>
      <w:r w:rsidRPr="00B84F98">
        <w:rPr>
          <w:rFonts w:ascii="Calibri" w:hAnsi="Calibri" w:cs="Calibri"/>
          <w:color w:val="0B0700"/>
          <w:spacing w:val="-15"/>
          <w:sz w:val="24"/>
          <w:szCs w:val="24"/>
        </w:rPr>
        <w:t>Dr.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7"/>
          <w:sz w:val="24"/>
          <w:szCs w:val="24"/>
        </w:rPr>
        <w:t>M.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Sırrı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Şimşek, "</w:t>
      </w:r>
      <w:proofErr w:type="spellStart"/>
      <w:r w:rsidRPr="00B84F98">
        <w:rPr>
          <w:rFonts w:ascii="Calibri" w:hAnsi="Calibri" w:cs="Calibri"/>
          <w:spacing w:val="-5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5"/>
          <w:sz w:val="24"/>
          <w:szCs w:val="24"/>
        </w:rPr>
        <w:t xml:space="preserve"> sistemi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de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dünyada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belirli güçlerin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kontrolünde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kasıtlı olarak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büyütülmedi.  </w:t>
      </w:r>
      <w:r w:rsidRPr="00B84F98">
        <w:rPr>
          <w:rFonts w:ascii="Calibri" w:hAnsi="Calibri" w:cs="Calibri"/>
          <w:spacing w:val="-7"/>
          <w:sz w:val="24"/>
          <w:szCs w:val="24"/>
        </w:rPr>
        <w:t xml:space="preserve">Türki </w:t>
      </w:r>
      <w:r w:rsidRPr="00B84F98">
        <w:rPr>
          <w:rFonts w:ascii="Calibri" w:hAnsi="Calibri" w:cs="Calibri"/>
          <w:spacing w:val="-8"/>
          <w:sz w:val="24"/>
          <w:szCs w:val="24"/>
        </w:rPr>
        <w:t>ye’de</w:t>
      </w:r>
      <w:r w:rsidRPr="00B84F98">
        <w:rPr>
          <w:rFonts w:ascii="Calibri" w:hAnsi="Calibri" w:cs="Calibri"/>
          <w:spacing w:val="-23"/>
          <w:sz w:val="24"/>
          <w:szCs w:val="24"/>
        </w:rPr>
        <w:t xml:space="preserve"> ise</w:t>
      </w:r>
      <w:r w:rsidRPr="00B84F9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>ithal</w:t>
      </w:r>
      <w:r w:rsidRPr="00B84F98">
        <w:rPr>
          <w:rFonts w:ascii="Calibri" w:hAnsi="Calibri" w:cs="Calibri"/>
          <w:spacing w:val="-23"/>
          <w:sz w:val="24"/>
          <w:szCs w:val="24"/>
        </w:rPr>
        <w:t xml:space="preserve"> edilen</w:t>
      </w:r>
      <w:r w:rsidRPr="00B84F9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>bütün</w:t>
      </w:r>
      <w:r w:rsidRPr="00B84F98">
        <w:rPr>
          <w:rFonts w:ascii="Calibri" w:hAnsi="Calibri" w:cs="Calibri"/>
          <w:spacing w:val="-23"/>
          <w:sz w:val="24"/>
          <w:szCs w:val="24"/>
        </w:rPr>
        <w:t xml:space="preserve"> sistemlerin</w:t>
      </w:r>
      <w:r w:rsidRPr="00B84F98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kanuni </w:t>
      </w:r>
      <w:r w:rsidRPr="00B84F98">
        <w:rPr>
          <w:rFonts w:ascii="Calibri" w:hAnsi="Calibri" w:cs="Calibri"/>
          <w:spacing w:val="-23"/>
          <w:sz w:val="24"/>
          <w:szCs w:val="24"/>
        </w:rPr>
        <w:t>altyapısı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23"/>
          <w:sz w:val="24"/>
          <w:szCs w:val="24"/>
        </w:rPr>
        <w:t>tam</w:t>
      </w:r>
      <w:r w:rsidRPr="00B84F98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ve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zamanında hazırlanmadığından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ayrıca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bu </w:t>
      </w:r>
      <w:r w:rsidRPr="00B84F98">
        <w:rPr>
          <w:rFonts w:ascii="Calibri" w:hAnsi="Calibri" w:cs="Calibri"/>
          <w:spacing w:val="-5"/>
          <w:sz w:val="24"/>
          <w:szCs w:val="24"/>
        </w:rPr>
        <w:t>alternatif sistemle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rin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ülkemizde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belirli grupların kullanımı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için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özel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ve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lüzumsuz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teşviklerle bozulmasından dolayı problemler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yaşandı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ve 2001'de kapatılan 19 banka gibi </w:t>
      </w:r>
      <w:r w:rsidRPr="00B84F98">
        <w:rPr>
          <w:rFonts w:ascii="Calibri" w:hAnsi="Calibri" w:cs="Calibri"/>
          <w:spacing w:val="-6"/>
          <w:sz w:val="24"/>
          <w:szCs w:val="24"/>
        </w:rPr>
        <w:t>mağduriyetler</w:t>
      </w:r>
      <w:r w:rsidRPr="00B84F98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arttı. </w:t>
      </w:r>
      <w:r w:rsidRPr="00B84F98">
        <w:rPr>
          <w:rFonts w:ascii="Calibri" w:hAnsi="Calibri" w:cs="Calibri"/>
          <w:sz w:val="24"/>
          <w:szCs w:val="24"/>
        </w:rPr>
        <w:t xml:space="preserve">Biz ilk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şirketini kurduktan sonra </w:t>
      </w:r>
      <w:r w:rsidRPr="00B84F98">
        <w:rPr>
          <w:rFonts w:ascii="Calibri" w:hAnsi="Calibri" w:cs="Calibri"/>
          <w:sz w:val="24"/>
          <w:szCs w:val="24"/>
        </w:rPr>
        <w:t xml:space="preserve">25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yıldan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fazla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bir süredir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Türk </w:t>
      </w:r>
      <w:r w:rsidR="00CF6955">
        <w:rPr>
          <w:rFonts w:ascii="Calibri" w:hAnsi="Calibri" w:cs="Calibri"/>
          <w:sz w:val="24"/>
          <w:szCs w:val="24"/>
        </w:rPr>
        <w:t>ekonomisinin</w:t>
      </w:r>
      <w:bookmarkStart w:id="0" w:name="_GoBack"/>
      <w:bookmarkEnd w:id="0"/>
      <w:r w:rsidRPr="00B84F98">
        <w:rPr>
          <w:rFonts w:ascii="Calibri" w:hAnsi="Calibri" w:cs="Calibri"/>
          <w:sz w:val="24"/>
          <w:szCs w:val="24"/>
        </w:rPr>
        <w:t xml:space="preserve"> kurtuluşu ve büyümesinin hatta alternatif ortak pazar kurma modelinin 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olduğunu her platformda anlatıyoruz. Ayrıca sistemi ve çözüm </w:t>
      </w:r>
      <w:r w:rsidRPr="00B84F98">
        <w:rPr>
          <w:rFonts w:ascii="Calibri" w:hAnsi="Calibri" w:cs="Calibri"/>
          <w:sz w:val="24"/>
          <w:szCs w:val="24"/>
        </w:rPr>
        <w:t>yöntemlerini bilimsel</w:t>
      </w:r>
      <w:r w:rsidRPr="00B84F98">
        <w:rPr>
          <w:rFonts w:ascii="Calibri" w:hAnsi="Calibri" w:cs="Calibri"/>
          <w:sz w:val="24"/>
          <w:szCs w:val="24"/>
        </w:rPr>
        <w:t xml:space="preserve"> bir temele oturtmak gayesiyle </w:t>
      </w:r>
      <w:r w:rsidRPr="00B84F98">
        <w:rPr>
          <w:rFonts w:ascii="Calibri" w:hAnsi="Calibri" w:cs="Calibri"/>
          <w:spacing w:val="-3"/>
          <w:sz w:val="24"/>
          <w:szCs w:val="24"/>
        </w:rPr>
        <w:t>Türkiye’de ve</w:t>
      </w:r>
      <w:r w:rsidRPr="00B84F98">
        <w:rPr>
          <w:rFonts w:ascii="Calibri" w:hAnsi="Calibri" w:cs="Calibri"/>
          <w:sz w:val="24"/>
          <w:szCs w:val="24"/>
        </w:rPr>
        <w:t xml:space="preserve"> Dünya’da </w:t>
      </w:r>
      <w:proofErr w:type="spellStart"/>
      <w:r w:rsidRPr="00B84F98">
        <w:rPr>
          <w:rFonts w:ascii="Calibri" w:hAnsi="Calibri" w:cs="Calibri"/>
          <w:sz w:val="24"/>
          <w:szCs w:val="24"/>
        </w:rPr>
        <w:t>barter’la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</w:t>
      </w:r>
      <w:r w:rsidRPr="00B84F98">
        <w:rPr>
          <w:rFonts w:ascii="Calibri" w:hAnsi="Calibri" w:cs="Calibri"/>
          <w:sz w:val="24"/>
          <w:szCs w:val="24"/>
        </w:rPr>
        <w:t>ilgili olarak</w:t>
      </w:r>
      <w:r w:rsidRPr="00B84F98">
        <w:rPr>
          <w:rFonts w:ascii="Calibri" w:hAnsi="Calibri" w:cs="Calibri"/>
          <w:sz w:val="24"/>
          <w:szCs w:val="24"/>
        </w:rPr>
        <w:t xml:space="preserve"> ilk akademik </w:t>
      </w:r>
      <w:r w:rsidRPr="00B84F98">
        <w:rPr>
          <w:rFonts w:ascii="Calibri" w:hAnsi="Calibri" w:cs="Calibri"/>
          <w:sz w:val="24"/>
          <w:szCs w:val="24"/>
        </w:rPr>
        <w:t>çalışmayı 1995’te</w:t>
      </w:r>
      <w:r w:rsidRPr="00B84F98">
        <w:rPr>
          <w:rFonts w:ascii="Calibri" w:hAnsi="Calibri" w:cs="Calibri"/>
          <w:sz w:val="24"/>
          <w:szCs w:val="24"/>
        </w:rPr>
        <w:t xml:space="preserve"> </w:t>
      </w:r>
      <w:r w:rsidRPr="00B84F98">
        <w:rPr>
          <w:rFonts w:ascii="Calibri" w:hAnsi="Calibri" w:cs="Calibri"/>
          <w:sz w:val="24"/>
          <w:szCs w:val="24"/>
        </w:rPr>
        <w:t>başlayarak 1997’de</w:t>
      </w:r>
      <w:r w:rsidRPr="00B84F98">
        <w:rPr>
          <w:rFonts w:ascii="Calibri" w:hAnsi="Calibri" w:cs="Calibri"/>
          <w:sz w:val="24"/>
          <w:szCs w:val="24"/>
        </w:rPr>
        <w:t xml:space="preserve"> İstanbul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Üniversitesi’nde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tamamladık. Daha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sonra </w:t>
      </w:r>
      <w:r w:rsidRPr="00B84F98">
        <w:rPr>
          <w:rFonts w:ascii="Calibri" w:hAnsi="Calibri" w:cs="Calibri"/>
          <w:sz w:val="24"/>
          <w:szCs w:val="24"/>
        </w:rPr>
        <w:t xml:space="preserve">bu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çalışmamız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‘Parasız Ticaret: 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’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ismiyle </w:t>
      </w:r>
      <w:r w:rsidRPr="00B84F98">
        <w:rPr>
          <w:rFonts w:ascii="Calibri" w:hAnsi="Calibri" w:cs="Calibri"/>
          <w:sz w:val="24"/>
          <w:szCs w:val="24"/>
        </w:rPr>
        <w:t xml:space="preserve">ilk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kitabı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olarak </w:t>
      </w:r>
      <w:proofErr w:type="gramStart"/>
      <w:r w:rsidRPr="00B84F98">
        <w:rPr>
          <w:rFonts w:ascii="Calibri" w:hAnsi="Calibri" w:cs="Calibri"/>
          <w:spacing w:val="-4"/>
          <w:sz w:val="24"/>
          <w:szCs w:val="24"/>
        </w:rPr>
        <w:t>literatürdeki</w:t>
      </w:r>
      <w:proofErr w:type="gramEnd"/>
      <w:r w:rsidRPr="00B84F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3"/>
          <w:sz w:val="24"/>
          <w:szCs w:val="24"/>
        </w:rPr>
        <w:t>yerini</w:t>
      </w:r>
      <w:r w:rsidRPr="00B84F98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3"/>
          <w:sz w:val="24"/>
          <w:szCs w:val="24"/>
        </w:rPr>
        <w:t>aldı" şeklinde konuştu.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19" w:after="0" w:line="228" w:lineRule="auto"/>
        <w:ind w:right="42"/>
        <w:jc w:val="both"/>
        <w:rPr>
          <w:rFonts w:ascii="Calibri" w:hAnsi="Calibri" w:cs="Calibri"/>
          <w:b/>
          <w:bCs/>
          <w:spacing w:val="-3"/>
          <w:sz w:val="24"/>
          <w:szCs w:val="24"/>
        </w:rPr>
      </w:pPr>
      <w:r w:rsidRPr="00B84F98">
        <w:rPr>
          <w:rFonts w:ascii="Calibri" w:hAnsi="Calibri" w:cs="Calibri"/>
          <w:b/>
          <w:bCs/>
          <w:spacing w:val="-3"/>
          <w:sz w:val="24"/>
          <w:szCs w:val="24"/>
        </w:rPr>
        <w:t>"</w:t>
      </w:r>
      <w:proofErr w:type="spellStart"/>
      <w:r w:rsidRPr="00B84F98">
        <w:rPr>
          <w:rFonts w:ascii="Calibri" w:hAnsi="Calibri" w:cs="Calibri"/>
          <w:b/>
          <w:bCs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b/>
          <w:bCs/>
          <w:spacing w:val="-3"/>
          <w:sz w:val="24"/>
          <w:szCs w:val="24"/>
        </w:rPr>
        <w:t xml:space="preserve"> ile ilgili tebliğ hazırlayıp d</w:t>
      </w:r>
      <w:r w:rsidRPr="00B84F98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ö</w:t>
      </w:r>
      <w:r w:rsidRPr="00B84F98">
        <w:rPr>
          <w:rFonts w:ascii="Calibri" w:hAnsi="Calibri" w:cs="Calibri"/>
          <w:b/>
          <w:bCs/>
          <w:spacing w:val="-3"/>
          <w:sz w:val="24"/>
          <w:szCs w:val="24"/>
        </w:rPr>
        <w:t>nemin h</w:t>
      </w:r>
      <w:r w:rsidRPr="00B84F98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ü</w:t>
      </w:r>
      <w:r w:rsidRPr="00B84F98">
        <w:rPr>
          <w:rFonts w:ascii="Calibri" w:hAnsi="Calibri" w:cs="Calibri"/>
          <w:b/>
          <w:bCs/>
          <w:spacing w:val="-3"/>
          <w:sz w:val="24"/>
          <w:szCs w:val="24"/>
        </w:rPr>
        <w:t>k</w:t>
      </w:r>
      <w:r w:rsidRPr="00B84F98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ü</w:t>
      </w:r>
      <w:r w:rsidRPr="00B84F98">
        <w:rPr>
          <w:rFonts w:ascii="Calibri" w:hAnsi="Calibri" w:cs="Calibri"/>
          <w:b/>
          <w:bCs/>
          <w:spacing w:val="-3"/>
          <w:sz w:val="24"/>
          <w:szCs w:val="24"/>
        </w:rPr>
        <w:t>metine sunduk"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22" w:after="0" w:line="228" w:lineRule="auto"/>
        <w:ind w:right="38"/>
        <w:jc w:val="both"/>
        <w:rPr>
          <w:rFonts w:ascii="Calibri" w:hAnsi="Calibri" w:cs="Calibri"/>
          <w:sz w:val="24"/>
          <w:szCs w:val="24"/>
        </w:rPr>
      </w:pPr>
      <w:proofErr w:type="gramStart"/>
      <w:r w:rsidRPr="00B84F98">
        <w:rPr>
          <w:rFonts w:ascii="Calibri" w:hAnsi="Calibri" w:cs="Calibri"/>
          <w:sz w:val="24"/>
          <w:szCs w:val="24"/>
        </w:rPr>
        <w:t>Alternatif ticaret ve finans sistemi denilen ‘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4F98">
        <w:rPr>
          <w:rFonts w:ascii="Calibri" w:hAnsi="Calibri" w:cs="Calibri"/>
          <w:sz w:val="24"/>
          <w:szCs w:val="24"/>
        </w:rPr>
        <w:t>Ekonomisi’nin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doğru bir şekilde yaygınlaşabilmesi için ‘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Şirketleri Kuruluşu ve Uluslararası 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Uygulamaları Tebliği’ni 1996 </w:t>
      </w:r>
      <w:r w:rsidRPr="00B84F98">
        <w:rPr>
          <w:rFonts w:ascii="Calibri" w:hAnsi="Calibri" w:cs="Calibri"/>
          <w:sz w:val="24"/>
          <w:szCs w:val="24"/>
        </w:rPr>
        <w:t>yılında hazırlayarak</w:t>
      </w:r>
      <w:r w:rsidRPr="00B84F98">
        <w:rPr>
          <w:rFonts w:ascii="Calibri" w:hAnsi="Calibri" w:cs="Calibri"/>
          <w:sz w:val="24"/>
          <w:szCs w:val="24"/>
        </w:rPr>
        <w:t xml:space="preserve">  ‘</w:t>
      </w:r>
      <w:r w:rsidRPr="00B84F98">
        <w:rPr>
          <w:rFonts w:ascii="Calibri" w:hAnsi="Calibri" w:cs="Calibri"/>
          <w:sz w:val="24"/>
          <w:szCs w:val="24"/>
        </w:rPr>
        <w:t>Kanunlar ve</w:t>
      </w:r>
      <w:r w:rsidRPr="00B84F98">
        <w:rPr>
          <w:rFonts w:ascii="Calibri" w:hAnsi="Calibri" w:cs="Calibri"/>
          <w:sz w:val="24"/>
          <w:szCs w:val="24"/>
        </w:rPr>
        <w:t xml:space="preserve"> Kararlar Daire Başkanlığı’ndan da onaylatarak dönemin hükümetine sunduklarını belirten </w:t>
      </w:r>
      <w:r w:rsidRPr="00B84F98">
        <w:rPr>
          <w:rFonts w:ascii="Calibri" w:hAnsi="Calibri" w:cs="Calibri"/>
          <w:color w:val="0B0700"/>
          <w:spacing w:val="-15"/>
          <w:sz w:val="24"/>
          <w:szCs w:val="24"/>
        </w:rPr>
        <w:t>Dr.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7"/>
          <w:sz w:val="24"/>
          <w:szCs w:val="24"/>
        </w:rPr>
        <w:t>M.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Sırrı</w:t>
      </w:r>
      <w:r w:rsidRPr="00B84F98">
        <w:rPr>
          <w:rFonts w:ascii="Calibri" w:hAnsi="Calibri" w:cs="Calibri"/>
          <w:color w:val="0B0700"/>
          <w:spacing w:val="-25"/>
          <w:sz w:val="24"/>
          <w:szCs w:val="24"/>
        </w:rPr>
        <w:t xml:space="preserve"> </w:t>
      </w:r>
      <w:r w:rsidRPr="00B84F98">
        <w:rPr>
          <w:rFonts w:ascii="Calibri" w:hAnsi="Calibri" w:cs="Calibri"/>
          <w:color w:val="0B0700"/>
          <w:spacing w:val="-11"/>
          <w:sz w:val="24"/>
          <w:szCs w:val="24"/>
        </w:rPr>
        <w:t>Şimşek, "</w:t>
      </w:r>
      <w:r w:rsidRPr="00B84F98">
        <w:rPr>
          <w:rFonts w:ascii="Calibri" w:hAnsi="Calibri" w:cs="Calibri"/>
          <w:sz w:val="24"/>
          <w:szCs w:val="24"/>
        </w:rPr>
        <w:t xml:space="preserve">Ekonomi Bakanlığı, Ticaret Bakanlığı, Hazine Müsteşarlığı, Dış Ticaret Müsteşarlığı gibi kuruluşlarla da toplantılar yaparak sunumları gerçekleştirdik. </w:t>
      </w:r>
      <w:proofErr w:type="gramEnd"/>
      <w:r w:rsidRPr="00B84F98">
        <w:rPr>
          <w:rFonts w:ascii="Calibri" w:hAnsi="Calibri" w:cs="Calibri"/>
          <w:sz w:val="24"/>
          <w:szCs w:val="24"/>
        </w:rPr>
        <w:t xml:space="preserve">Bir yandan da üniversitelerde,  </w:t>
      </w:r>
      <w:r w:rsidRPr="00B84F98">
        <w:rPr>
          <w:rFonts w:ascii="Calibri" w:hAnsi="Calibri" w:cs="Calibri"/>
          <w:sz w:val="24"/>
          <w:szCs w:val="24"/>
        </w:rPr>
        <w:t>Ticaret Odalarında</w:t>
      </w:r>
      <w:r w:rsidRPr="00B84F98">
        <w:rPr>
          <w:rFonts w:ascii="Calibri" w:hAnsi="Calibri" w:cs="Calibri"/>
          <w:sz w:val="24"/>
          <w:szCs w:val="24"/>
        </w:rPr>
        <w:t xml:space="preserve">,  </w:t>
      </w:r>
      <w:r w:rsidRPr="00B84F98">
        <w:rPr>
          <w:rFonts w:ascii="Calibri" w:hAnsi="Calibri" w:cs="Calibri"/>
          <w:sz w:val="24"/>
          <w:szCs w:val="24"/>
        </w:rPr>
        <w:t>Sanayi Odalarında</w:t>
      </w:r>
      <w:r w:rsidRPr="00B84F98">
        <w:rPr>
          <w:rFonts w:ascii="Calibri" w:hAnsi="Calibri" w:cs="Calibri"/>
          <w:sz w:val="24"/>
          <w:szCs w:val="24"/>
        </w:rPr>
        <w:t xml:space="preserve">,   İş Adamları Derneklerinde, yazılı </w:t>
      </w:r>
      <w:r w:rsidRPr="00B84F98">
        <w:rPr>
          <w:rFonts w:ascii="Calibri" w:hAnsi="Calibri" w:cs="Calibri"/>
          <w:sz w:val="24"/>
          <w:szCs w:val="24"/>
        </w:rPr>
        <w:t>ve görsel medyada hep</w:t>
      </w:r>
      <w:r w:rsidRPr="00B84F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 sisteminin kanuni </w:t>
      </w:r>
      <w:r w:rsidRPr="00B84F98">
        <w:rPr>
          <w:rFonts w:ascii="Calibri" w:hAnsi="Calibri" w:cs="Calibri"/>
          <w:sz w:val="24"/>
          <w:szCs w:val="24"/>
        </w:rPr>
        <w:t>bir yapıya kavuşturularak</w:t>
      </w:r>
      <w:r w:rsidRPr="00B84F98">
        <w:rPr>
          <w:rFonts w:ascii="Calibri" w:hAnsi="Calibri" w:cs="Calibri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Türk </w:t>
      </w:r>
      <w:r w:rsidRPr="00B84F98">
        <w:rPr>
          <w:rFonts w:ascii="Calibri" w:hAnsi="Calibri" w:cs="Calibri"/>
          <w:sz w:val="24"/>
          <w:szCs w:val="24"/>
        </w:rPr>
        <w:t xml:space="preserve">ekonomisine </w:t>
      </w:r>
      <w:r w:rsidRPr="00B84F98">
        <w:rPr>
          <w:rFonts w:ascii="Calibri" w:hAnsi="Calibri" w:cs="Calibri"/>
          <w:sz w:val="24"/>
          <w:szCs w:val="24"/>
        </w:rPr>
        <w:t xml:space="preserve">büyük </w:t>
      </w:r>
      <w:r w:rsidR="00B84F98" w:rsidRPr="00B84F98">
        <w:rPr>
          <w:rFonts w:ascii="Calibri" w:hAnsi="Calibri" w:cs="Calibri"/>
          <w:sz w:val="24"/>
          <w:szCs w:val="24"/>
        </w:rPr>
        <w:t>katma değer sağlaması için</w:t>
      </w:r>
      <w:r w:rsidRPr="00B84F98">
        <w:rPr>
          <w:rFonts w:ascii="Calibri" w:hAnsi="Calibri" w:cs="Calibri"/>
          <w:sz w:val="24"/>
          <w:szCs w:val="24"/>
        </w:rPr>
        <w:t xml:space="preserve"> doğru bir şekilde uygulanması gerektiğini anlattık" dedi.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04" w:after="0" w:line="228" w:lineRule="auto"/>
        <w:ind w:right="116"/>
        <w:jc w:val="both"/>
        <w:rPr>
          <w:rFonts w:ascii="Calibri" w:hAnsi="Calibri" w:cs="Calibri"/>
          <w:spacing w:val="-4"/>
          <w:sz w:val="24"/>
          <w:szCs w:val="24"/>
        </w:rPr>
      </w:pPr>
      <w:r w:rsidRPr="00B84F98">
        <w:rPr>
          <w:rFonts w:ascii="Calibri" w:hAnsi="Calibri" w:cs="Calibri"/>
          <w:sz w:val="24"/>
          <w:szCs w:val="24"/>
        </w:rPr>
        <w:t>Şimşek</w:t>
      </w:r>
      <w:r w:rsidR="00B84F98">
        <w:rPr>
          <w:rFonts w:ascii="Calibri" w:hAnsi="Calibri" w:cs="Calibri"/>
          <w:sz w:val="24"/>
          <w:szCs w:val="24"/>
        </w:rPr>
        <w:t>,</w:t>
      </w:r>
      <w:r w:rsidRPr="00B84F98">
        <w:rPr>
          <w:rFonts w:ascii="Calibri" w:hAnsi="Calibri" w:cs="Calibri"/>
          <w:sz w:val="24"/>
          <w:szCs w:val="24"/>
        </w:rPr>
        <w:t xml:space="preserve"> sözlerine “</w:t>
      </w:r>
      <w:r w:rsidRPr="00B84F98">
        <w:rPr>
          <w:rFonts w:ascii="Calibri" w:hAnsi="Calibri" w:cs="Calibri"/>
          <w:sz w:val="24"/>
          <w:szCs w:val="24"/>
        </w:rPr>
        <w:t xml:space="preserve">25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yıldan </w:t>
      </w:r>
      <w:r w:rsidRPr="00B84F98">
        <w:rPr>
          <w:rFonts w:ascii="Calibri" w:hAnsi="Calibri" w:cs="Calibri"/>
          <w:sz w:val="24"/>
          <w:szCs w:val="24"/>
        </w:rPr>
        <w:t xml:space="preserve">bu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yana </w:t>
      </w:r>
      <w:r w:rsidRPr="00B84F98">
        <w:rPr>
          <w:rFonts w:ascii="Calibri" w:hAnsi="Calibri" w:cs="Calibri"/>
          <w:spacing w:val="-7"/>
          <w:sz w:val="24"/>
          <w:szCs w:val="24"/>
        </w:rPr>
        <w:t xml:space="preserve">IRTA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(Dünya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Birliği)  toplantılarına </w:t>
      </w:r>
      <w:r w:rsidRPr="00B84F98">
        <w:rPr>
          <w:rFonts w:ascii="Calibri" w:hAnsi="Calibri" w:cs="Calibri"/>
          <w:sz w:val="24"/>
          <w:szCs w:val="24"/>
        </w:rPr>
        <w:t xml:space="preserve">her yıl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düzenli olarak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katıldığımız gibi 2002 yılından beri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Avrupa’dan </w:t>
      </w:r>
      <w:r w:rsidR="00B84F98">
        <w:rPr>
          <w:rFonts w:ascii="Calibri" w:hAnsi="Calibri" w:cs="Calibri"/>
          <w:spacing w:val="-3"/>
          <w:sz w:val="24"/>
          <w:szCs w:val="24"/>
        </w:rPr>
        <w:t>S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orumlu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‘Yönetim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Kurulu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Üyeliği’miz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de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devam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ediyor.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Bütün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dünyada ülkeler arası karşılıklı takas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medya, inşaat ve turizm ağırlıklı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uygulamalarını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Türk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olarak </w:t>
      </w:r>
      <w:r w:rsidRPr="00B84F98">
        <w:rPr>
          <w:rFonts w:ascii="Calibri" w:hAnsi="Calibri" w:cs="Calibri"/>
          <w:sz w:val="24"/>
          <w:szCs w:val="24"/>
        </w:rPr>
        <w:t xml:space="preserve">her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türlü </w:t>
      </w:r>
      <w:r w:rsidRPr="00B84F98">
        <w:rPr>
          <w:rFonts w:ascii="Calibri" w:hAnsi="Calibri" w:cs="Calibri"/>
          <w:spacing w:val="-3"/>
          <w:sz w:val="24"/>
          <w:szCs w:val="24"/>
        </w:rPr>
        <w:t>sektörün kullanabilmesi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için yeninden yapılandırıp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projelendirdik.  Ayrıca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Barter’ın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sadece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ticaret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ve finans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sistemi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olmadığını  </w:t>
      </w:r>
      <w:r w:rsidRPr="00B84F98">
        <w:rPr>
          <w:rFonts w:ascii="Calibri" w:hAnsi="Calibri" w:cs="Calibri"/>
          <w:spacing w:val="-5"/>
          <w:sz w:val="24"/>
          <w:szCs w:val="24"/>
        </w:rPr>
        <w:t>‘</w:t>
      </w:r>
      <w:r w:rsidRPr="00B84F98">
        <w:rPr>
          <w:rFonts w:ascii="Calibri" w:hAnsi="Calibri" w:cs="Calibri"/>
          <w:spacing w:val="-5"/>
          <w:sz w:val="24"/>
          <w:szCs w:val="24"/>
        </w:rPr>
        <w:t>Yeni Ekonomi</w:t>
      </w:r>
      <w:r w:rsidRPr="00B84F98">
        <w:rPr>
          <w:rFonts w:ascii="Calibri" w:hAnsi="Calibri" w:cs="Calibri"/>
          <w:sz w:val="24"/>
          <w:szCs w:val="24"/>
        </w:rPr>
        <w:t xml:space="preserve">’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olarak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adlandırılması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gerektiğini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güçlü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ekonomilerin sömürgeci anlayışını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yıkmak için alternatif </w:t>
      </w:r>
      <w:r w:rsidRPr="00B84F98">
        <w:rPr>
          <w:rFonts w:ascii="Calibri" w:hAnsi="Calibri" w:cs="Calibri"/>
          <w:sz w:val="24"/>
          <w:szCs w:val="24"/>
        </w:rPr>
        <w:t xml:space="preserve">bir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ödeme ve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para sistemi olarak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kullanılabileceğini </w:t>
      </w:r>
      <w:r w:rsidRPr="00B84F98">
        <w:rPr>
          <w:rFonts w:ascii="Calibri" w:hAnsi="Calibri" w:cs="Calibri"/>
          <w:sz w:val="24"/>
          <w:szCs w:val="24"/>
        </w:rPr>
        <w:t>de</w:t>
      </w:r>
      <w:r w:rsidRPr="00B84F98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>projelendirdik” şeklinde devam etti.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104" w:after="0" w:line="228" w:lineRule="auto"/>
        <w:ind w:right="116"/>
        <w:jc w:val="both"/>
        <w:rPr>
          <w:rFonts w:ascii="Calibri" w:hAnsi="Calibri" w:cs="Calibri"/>
          <w:spacing w:val="-4"/>
          <w:sz w:val="24"/>
          <w:szCs w:val="24"/>
        </w:rPr>
      </w:pPr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"</w:t>
      </w:r>
      <w:proofErr w:type="spellStart"/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 xml:space="preserve"> sistemi istismar edildi, k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  <w:lang w:val="en-US"/>
        </w:rPr>
        <w:t>ö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  <w:lang w:val="en-US"/>
        </w:rPr>
        <w:t>ü</w:t>
      </w:r>
      <w:r w:rsidRPr="00B84F98">
        <w:rPr>
          <w:rFonts w:ascii="Calibri" w:hAnsi="Calibri" w:cs="Calibri"/>
          <w:b/>
          <w:bCs/>
          <w:spacing w:val="-4"/>
          <w:sz w:val="24"/>
          <w:szCs w:val="24"/>
        </w:rPr>
        <w:t xml:space="preserve"> kullanıldı"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66" w:after="0" w:line="228" w:lineRule="auto"/>
        <w:ind w:right="117"/>
        <w:jc w:val="both"/>
        <w:rPr>
          <w:rFonts w:ascii="Calibri" w:hAnsi="Calibri" w:cs="Calibri"/>
          <w:sz w:val="24"/>
          <w:szCs w:val="24"/>
        </w:rPr>
      </w:pP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66" w:after="0" w:line="228" w:lineRule="auto"/>
        <w:ind w:right="117"/>
        <w:jc w:val="both"/>
        <w:rPr>
          <w:rFonts w:ascii="Calibri" w:hAnsi="Calibri" w:cs="Calibri"/>
          <w:sz w:val="24"/>
          <w:szCs w:val="24"/>
        </w:rPr>
      </w:pPr>
      <w:proofErr w:type="gramStart"/>
      <w:r w:rsidRPr="00B84F98">
        <w:rPr>
          <w:rFonts w:ascii="Calibri" w:hAnsi="Calibri" w:cs="Calibri"/>
          <w:spacing w:val="-4"/>
          <w:sz w:val="24"/>
          <w:szCs w:val="24"/>
        </w:rPr>
        <w:t>K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ötü maksatlı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kurulan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şirketleri </w:t>
      </w:r>
      <w:r w:rsidRPr="00B84F98">
        <w:rPr>
          <w:rFonts w:ascii="Calibri" w:hAnsi="Calibri" w:cs="Calibri"/>
          <w:sz w:val="24"/>
          <w:szCs w:val="24"/>
        </w:rPr>
        <w:t xml:space="preserve">ile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sistem </w:t>
      </w:r>
      <w:r w:rsidRPr="00B84F98">
        <w:rPr>
          <w:rFonts w:ascii="Calibri" w:hAnsi="Calibri" w:cs="Calibri"/>
          <w:sz w:val="24"/>
          <w:szCs w:val="24"/>
        </w:rPr>
        <w:t xml:space="preserve">hem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istismar edilmiş hem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kötü </w:t>
      </w:r>
      <w:r w:rsidRPr="00B84F98">
        <w:rPr>
          <w:rFonts w:ascii="Calibri" w:hAnsi="Calibri" w:cs="Calibri"/>
          <w:spacing w:val="-3"/>
          <w:sz w:val="24"/>
          <w:szCs w:val="24"/>
        </w:rPr>
        <w:t>kullanıldığına dikkat çeken Şimşek, “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endüstrisine ve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Türk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ekonomisine </w:t>
      </w:r>
      <w:r w:rsidRPr="00B84F98">
        <w:rPr>
          <w:rFonts w:ascii="Calibri" w:hAnsi="Calibri" w:cs="Calibri"/>
          <w:spacing w:val="-3"/>
          <w:sz w:val="24"/>
          <w:szCs w:val="24"/>
        </w:rPr>
        <w:t>yapmış olduğu</w:t>
      </w:r>
      <w:r w:rsidRPr="00B84F98">
        <w:rPr>
          <w:rFonts w:ascii="Calibri" w:hAnsi="Calibri" w:cs="Calibri"/>
          <w:sz w:val="24"/>
          <w:szCs w:val="24"/>
        </w:rPr>
        <w:t xml:space="preserve">muz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katkılardan dolayı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ve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Barter’ın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Türkiye’deki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kuruculuğunu ve öncülüğünü üstlenmemiz sebebiyle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‘Bakanlar Kurulu’na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yapmış olduğumuz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müracaat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neticesinde 2003 yılında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Bakanlar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Kurulu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kararı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ve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Cumhurbaşkanlığı onayı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ile </w:t>
      </w:r>
      <w:r w:rsidRPr="00B84F98">
        <w:rPr>
          <w:rFonts w:ascii="Calibri" w:hAnsi="Calibri" w:cs="Calibri"/>
          <w:sz w:val="24"/>
          <w:szCs w:val="24"/>
        </w:rPr>
        <w:t xml:space="preserve">‘TÜRK’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kelimesini şirketimizin unvanına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kattık ve </w:t>
      </w:r>
      <w:r w:rsidRPr="00B84F98">
        <w:rPr>
          <w:rFonts w:ascii="Calibri" w:hAnsi="Calibri" w:cs="Calibri"/>
          <w:sz w:val="24"/>
          <w:szCs w:val="24"/>
        </w:rPr>
        <w:t xml:space="preserve">‘TÜRK </w:t>
      </w:r>
      <w:r w:rsidRPr="00B84F98">
        <w:rPr>
          <w:rFonts w:ascii="Calibri" w:hAnsi="Calibri" w:cs="Calibri"/>
          <w:spacing w:val="-3"/>
          <w:sz w:val="24"/>
          <w:szCs w:val="24"/>
        </w:rPr>
        <w:t>BAR</w:t>
      </w:r>
      <w:r w:rsidRPr="00B84F98">
        <w:rPr>
          <w:rFonts w:ascii="Calibri" w:hAnsi="Calibri" w:cs="Calibri"/>
          <w:sz w:val="24"/>
          <w:szCs w:val="24"/>
        </w:rPr>
        <w:t xml:space="preserve">TER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INTERNATIONAL’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olarak yolumuza devam ediyoruz. </w:t>
      </w:r>
      <w:proofErr w:type="gramEnd"/>
      <w:r w:rsidRPr="00B84F98">
        <w:rPr>
          <w:rFonts w:ascii="Calibri" w:hAnsi="Calibri" w:cs="Calibri"/>
          <w:sz w:val="24"/>
          <w:szCs w:val="24"/>
        </w:rPr>
        <w:t xml:space="preserve">Tüm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bakanlıklar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ve BDDK </w:t>
      </w:r>
      <w:r w:rsidRPr="00B84F98">
        <w:rPr>
          <w:rFonts w:ascii="Calibri" w:hAnsi="Calibri" w:cs="Calibri"/>
          <w:sz w:val="24"/>
          <w:szCs w:val="24"/>
        </w:rPr>
        <w:t xml:space="preserve">ile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Hazine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Müsteşarlığı </w:t>
      </w:r>
      <w:r w:rsidRPr="00B84F98">
        <w:rPr>
          <w:rFonts w:ascii="Calibri" w:hAnsi="Calibri" w:cs="Calibri"/>
          <w:sz w:val="24"/>
          <w:szCs w:val="24"/>
        </w:rPr>
        <w:t xml:space="preserve">ile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Exim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Bank </w:t>
      </w:r>
      <w:r w:rsidRPr="00B84F98">
        <w:rPr>
          <w:rFonts w:ascii="Calibri" w:hAnsi="Calibri" w:cs="Calibri"/>
          <w:sz w:val="24"/>
          <w:szCs w:val="24"/>
        </w:rPr>
        <w:t xml:space="preserve">ile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yapmış </w:t>
      </w:r>
      <w:r w:rsidRPr="00B84F98">
        <w:rPr>
          <w:rFonts w:ascii="Calibri" w:hAnsi="Calibri" w:cs="Calibri"/>
          <w:spacing w:val="-3"/>
          <w:sz w:val="24"/>
          <w:szCs w:val="24"/>
        </w:rPr>
        <w:t>olduğumuz görüşme ve bilgilendirmelere rağmen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ile ilgili tebliğ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veya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kanun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yayınlanmadığı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için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kötü maksatlı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kurulan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şirketleri </w:t>
      </w:r>
      <w:r w:rsidRPr="00B84F98">
        <w:rPr>
          <w:rFonts w:ascii="Calibri" w:hAnsi="Calibri" w:cs="Calibri"/>
          <w:sz w:val="24"/>
          <w:szCs w:val="24"/>
        </w:rPr>
        <w:t xml:space="preserve">ile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sistem </w:t>
      </w:r>
      <w:r w:rsidRPr="00B84F98">
        <w:rPr>
          <w:rFonts w:ascii="Calibri" w:hAnsi="Calibri" w:cs="Calibri"/>
          <w:sz w:val="24"/>
          <w:szCs w:val="24"/>
        </w:rPr>
        <w:t xml:space="preserve">hem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istismar edilmiş hem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kötü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kullanıldı </w:t>
      </w:r>
      <w:r w:rsidRPr="00B84F98">
        <w:rPr>
          <w:rFonts w:ascii="Calibri" w:hAnsi="Calibri" w:cs="Calibri"/>
          <w:sz w:val="24"/>
          <w:szCs w:val="24"/>
        </w:rPr>
        <w:t xml:space="preserve">hem de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mağduriyetlerin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oluşmasına sebep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oldu.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Türk </w:t>
      </w:r>
      <w:proofErr w:type="spellStart"/>
      <w:r w:rsidRPr="00B84F98">
        <w:rPr>
          <w:rFonts w:ascii="Calibri" w:hAnsi="Calibri" w:cs="Calibri"/>
          <w:spacing w:val="-6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6"/>
          <w:sz w:val="24"/>
          <w:szCs w:val="24"/>
        </w:rPr>
        <w:t xml:space="preserve">,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İslam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Kalkınma Bankası </w:t>
      </w:r>
      <w:r w:rsidRPr="00B84F98">
        <w:rPr>
          <w:rFonts w:ascii="Calibri" w:hAnsi="Calibri" w:cs="Calibri"/>
          <w:sz w:val="24"/>
          <w:szCs w:val="24"/>
        </w:rPr>
        <w:t xml:space="preserve">ile de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büyük çaplı </w:t>
      </w:r>
      <w:r w:rsidRPr="00B84F98">
        <w:rPr>
          <w:rFonts w:ascii="Calibri" w:hAnsi="Calibri" w:cs="Calibri"/>
          <w:sz w:val="24"/>
          <w:szCs w:val="24"/>
        </w:rPr>
        <w:t xml:space="preserve">bir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proje başlatmış </w:t>
      </w:r>
      <w:r w:rsidRPr="00B84F98">
        <w:rPr>
          <w:rFonts w:ascii="Calibri" w:hAnsi="Calibri" w:cs="Calibri"/>
          <w:sz w:val="24"/>
          <w:szCs w:val="24"/>
        </w:rPr>
        <w:t xml:space="preserve">olmasına rağmen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proje </w:t>
      </w:r>
      <w:r w:rsidRPr="00B84F98">
        <w:rPr>
          <w:rFonts w:ascii="Calibri" w:hAnsi="Calibri" w:cs="Calibri"/>
          <w:spacing w:val="-4"/>
          <w:sz w:val="24"/>
          <w:szCs w:val="24"/>
        </w:rPr>
        <w:t>mevzuat boşluğundan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 dolayı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henüz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 tamamlanamadı</w:t>
      </w:r>
      <w:r w:rsidRPr="00B84F98">
        <w:rPr>
          <w:rFonts w:ascii="Calibri" w:hAnsi="Calibri" w:cs="Calibri"/>
          <w:spacing w:val="-5"/>
          <w:sz w:val="24"/>
          <w:szCs w:val="24"/>
        </w:rPr>
        <w:t>.</w:t>
      </w: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70" w:after="0" w:line="228" w:lineRule="auto"/>
        <w:ind w:right="117"/>
        <w:jc w:val="both"/>
        <w:rPr>
          <w:rFonts w:ascii="Calibri" w:hAnsi="Calibri" w:cs="Calibri"/>
          <w:spacing w:val="-3"/>
          <w:sz w:val="24"/>
          <w:szCs w:val="24"/>
        </w:rPr>
      </w:pPr>
    </w:p>
    <w:p w:rsidR="00AC6C9E" w:rsidRPr="00B84F98" w:rsidRDefault="00AC6C9E" w:rsidP="00AC6C9E">
      <w:pPr>
        <w:widowControl w:val="0"/>
        <w:autoSpaceDE w:val="0"/>
        <w:autoSpaceDN w:val="0"/>
        <w:adjustRightInd w:val="0"/>
        <w:spacing w:before="70" w:after="0" w:line="228" w:lineRule="auto"/>
        <w:ind w:right="117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sektörü hakkında bilgilendirme ve sunum yaptığı</w:t>
      </w:r>
      <w:r w:rsidRPr="00B84F98">
        <w:rPr>
          <w:rFonts w:ascii="Calibri" w:hAnsi="Calibri" w:cs="Calibri"/>
          <w:sz w:val="24"/>
          <w:szCs w:val="24"/>
        </w:rPr>
        <w:t xml:space="preserve">mız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resmi kurum ve derneklerin </w:t>
      </w:r>
      <w:r w:rsidRPr="00B84F98">
        <w:rPr>
          <w:rFonts w:ascii="Calibri" w:hAnsi="Calibri" w:cs="Calibri"/>
          <w:sz w:val="24"/>
          <w:szCs w:val="24"/>
        </w:rPr>
        <w:t xml:space="preserve">son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günlerde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‘Krize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Karşı </w:t>
      </w:r>
      <w:proofErr w:type="spellStart"/>
      <w:r w:rsidRPr="00B84F98">
        <w:rPr>
          <w:rFonts w:ascii="Calibri" w:hAnsi="Calibri" w:cs="Calibri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z w:val="24"/>
          <w:szCs w:val="24"/>
        </w:rPr>
        <w:t xml:space="preserve">’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modeli hakkında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derinleme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bilgileri olmamasına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rağmen yüzeysel olarak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açıklama yapmaları,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geçmişte </w:t>
      </w:r>
      <w:r w:rsidRPr="00B84F98">
        <w:rPr>
          <w:rFonts w:ascii="Calibri" w:hAnsi="Calibri" w:cs="Calibri"/>
          <w:sz w:val="24"/>
          <w:szCs w:val="24"/>
        </w:rPr>
        <w:t>ol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duğu gibi sadece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konuşma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seviyesinde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kalacak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ve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yukarıda </w:t>
      </w:r>
      <w:r w:rsidRPr="00B84F98">
        <w:rPr>
          <w:rFonts w:ascii="Calibri" w:hAnsi="Calibri" w:cs="Calibri"/>
          <w:sz w:val="24"/>
          <w:szCs w:val="24"/>
        </w:rPr>
        <w:t xml:space="preserve">da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bahsedildiği gibi belirli bazı gruplar küçük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veya </w:t>
      </w:r>
      <w:r w:rsidRPr="00B84F98">
        <w:rPr>
          <w:rFonts w:ascii="Calibri" w:hAnsi="Calibri" w:cs="Calibri"/>
          <w:spacing w:val="-3"/>
          <w:sz w:val="24"/>
          <w:szCs w:val="24"/>
        </w:rPr>
        <w:t>başarı</w:t>
      </w:r>
      <w:r w:rsidRPr="00B84F98">
        <w:rPr>
          <w:rFonts w:ascii="Calibri" w:hAnsi="Calibri" w:cs="Calibri"/>
          <w:sz w:val="24"/>
          <w:szCs w:val="24"/>
        </w:rPr>
        <w:t xml:space="preserve">sız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uygulamaları yapmakla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kalacak. 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Bilgisi, tecrübesi ve teknolojik altyapısı </w:t>
      </w:r>
      <w:r w:rsidRPr="00B84F98">
        <w:rPr>
          <w:rFonts w:ascii="Calibri" w:hAnsi="Calibri" w:cs="Calibri"/>
          <w:sz w:val="24"/>
          <w:szCs w:val="24"/>
        </w:rPr>
        <w:t xml:space="preserve">ile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sistemini </w:t>
      </w:r>
      <w:r w:rsidRPr="00B84F98">
        <w:rPr>
          <w:rFonts w:ascii="Calibri" w:hAnsi="Calibri" w:cs="Calibri"/>
          <w:sz w:val="24"/>
          <w:szCs w:val="24"/>
        </w:rPr>
        <w:t xml:space="preserve">25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yıldan </w:t>
      </w:r>
      <w:r w:rsidRPr="00B84F98">
        <w:rPr>
          <w:rFonts w:ascii="Calibri" w:hAnsi="Calibri" w:cs="Calibri"/>
          <w:sz w:val="24"/>
          <w:szCs w:val="24"/>
        </w:rPr>
        <w:t xml:space="preserve">bu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yana ulusal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ve uluslararası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alanda </w:t>
      </w:r>
      <w:r w:rsidRPr="00B84F98">
        <w:rPr>
          <w:rFonts w:ascii="Calibri" w:hAnsi="Calibri" w:cs="Calibri"/>
          <w:spacing w:val="-5"/>
          <w:sz w:val="24"/>
          <w:szCs w:val="24"/>
        </w:rPr>
        <w:t xml:space="preserve">uygulayan </w:t>
      </w:r>
      <w:r w:rsidRPr="00B84F98">
        <w:rPr>
          <w:rFonts w:ascii="Calibri" w:hAnsi="Calibri" w:cs="Calibri"/>
          <w:spacing w:val="-6"/>
          <w:sz w:val="24"/>
          <w:szCs w:val="24"/>
        </w:rPr>
        <w:t xml:space="preserve">Türk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B84F98">
        <w:rPr>
          <w:rFonts w:ascii="Calibri" w:hAnsi="Calibri" w:cs="Calibri"/>
          <w:spacing w:val="-4"/>
          <w:sz w:val="24"/>
          <w:szCs w:val="24"/>
        </w:rPr>
        <w:t>International’ın</w:t>
      </w:r>
      <w:proofErr w:type="spellEnd"/>
      <w:r w:rsidRPr="00B84F9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devlet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nezdindeki </w:t>
      </w:r>
      <w:proofErr w:type="spellStart"/>
      <w:r w:rsidRPr="00B84F98">
        <w:rPr>
          <w:rFonts w:ascii="Calibri" w:hAnsi="Calibri" w:cs="Calibri"/>
          <w:spacing w:val="-3"/>
          <w:sz w:val="24"/>
          <w:szCs w:val="24"/>
        </w:rPr>
        <w:t>barter</w:t>
      </w:r>
      <w:proofErr w:type="spellEnd"/>
      <w:r w:rsidRPr="00B84F98">
        <w:rPr>
          <w:rFonts w:ascii="Calibri" w:hAnsi="Calibri" w:cs="Calibri"/>
          <w:spacing w:val="-3"/>
          <w:sz w:val="24"/>
          <w:szCs w:val="24"/>
        </w:rPr>
        <w:t xml:space="preserve"> sistemini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kuracak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ve 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uygulayacak, 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ilgili kurumlarla </w:t>
      </w:r>
      <w:r w:rsidRPr="00B84F98">
        <w:rPr>
          <w:rFonts w:ascii="Calibri" w:hAnsi="Calibri" w:cs="Calibri"/>
          <w:spacing w:val="-4"/>
          <w:sz w:val="24"/>
          <w:szCs w:val="24"/>
        </w:rPr>
        <w:t>koordinas</w:t>
      </w:r>
      <w:r w:rsidRPr="00B84F98">
        <w:rPr>
          <w:rFonts w:ascii="Calibri" w:hAnsi="Calibri" w:cs="Calibri"/>
          <w:spacing w:val="-3"/>
          <w:sz w:val="24"/>
          <w:szCs w:val="24"/>
        </w:rPr>
        <w:t>yon yapacak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tek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 şirket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olduğunu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 ifade</w:t>
      </w:r>
      <w:r w:rsidRPr="00B84F98">
        <w:rPr>
          <w:rFonts w:ascii="Calibri" w:hAnsi="Calibri" w:cs="Calibri"/>
          <w:spacing w:val="-4"/>
          <w:sz w:val="24"/>
          <w:szCs w:val="24"/>
        </w:rPr>
        <w:t xml:space="preserve"> etmek</w:t>
      </w:r>
      <w:r w:rsidRPr="00B84F98">
        <w:rPr>
          <w:rFonts w:ascii="Calibri" w:hAnsi="Calibri" w:cs="Calibri"/>
          <w:spacing w:val="-3"/>
          <w:sz w:val="24"/>
          <w:szCs w:val="24"/>
        </w:rPr>
        <w:t xml:space="preserve"> istiyorum" dedi.</w:t>
      </w:r>
    </w:p>
    <w:p w:rsidR="00AC6C9E" w:rsidRPr="00B84F98" w:rsidRDefault="00AC6C9E" w:rsidP="00AC6C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tr"/>
        </w:rPr>
      </w:pPr>
    </w:p>
    <w:p w:rsidR="008A5656" w:rsidRPr="00B84F98" w:rsidRDefault="00CF6955">
      <w:pPr>
        <w:rPr>
          <w:rFonts w:ascii="Calibri" w:hAnsi="Calibri" w:cs="Calibri"/>
          <w:sz w:val="24"/>
          <w:szCs w:val="24"/>
        </w:rPr>
      </w:pPr>
    </w:p>
    <w:sectPr w:rsidR="008A5656" w:rsidRPr="00B84F98" w:rsidSect="00AD20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9E"/>
    <w:rsid w:val="0052635C"/>
    <w:rsid w:val="00AC6C9E"/>
    <w:rsid w:val="00B84F98"/>
    <w:rsid w:val="00CF6955"/>
    <w:rsid w:val="00E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9607"/>
  <w15:chartTrackingRefBased/>
  <w15:docId w15:val="{A2943237-7C49-4336-910B-2615BDCA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2</cp:revision>
  <dcterms:created xsi:type="dcterms:W3CDTF">2018-08-08T12:59:00Z</dcterms:created>
  <dcterms:modified xsi:type="dcterms:W3CDTF">2018-08-08T13:17:00Z</dcterms:modified>
</cp:coreProperties>
</file>