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B36" w:rsidRPr="00CA796C" w:rsidRDefault="0098172B" w:rsidP="0075769E">
      <w:pPr>
        <w:rPr>
          <w:rFonts w:asciiTheme="minorHAnsi" w:hAnsiTheme="minorHAnsi"/>
          <w:b/>
        </w:rPr>
      </w:pPr>
      <w:r w:rsidRPr="00CA796C">
        <w:rPr>
          <w:rFonts w:asciiTheme="minorHAnsi" w:hAnsiTheme="minorHAnsi"/>
          <w:b/>
        </w:rPr>
        <w:t>Hayat Varlık Yönetim Şi</w:t>
      </w:r>
      <w:r w:rsidR="00892B36" w:rsidRPr="00CA796C">
        <w:rPr>
          <w:rFonts w:asciiTheme="minorHAnsi" w:hAnsiTheme="minorHAnsi"/>
          <w:b/>
        </w:rPr>
        <w:t xml:space="preserve">rketi,  ISO 10002 Müşteri </w:t>
      </w:r>
      <w:r w:rsidRPr="00CA796C">
        <w:rPr>
          <w:rFonts w:asciiTheme="minorHAnsi" w:hAnsiTheme="minorHAnsi"/>
          <w:b/>
        </w:rPr>
        <w:t>Şikâyetleri</w:t>
      </w:r>
      <w:r w:rsidR="00892B36" w:rsidRPr="00CA796C">
        <w:rPr>
          <w:rFonts w:asciiTheme="minorHAnsi" w:hAnsiTheme="minorHAnsi"/>
          <w:b/>
        </w:rPr>
        <w:t xml:space="preserve"> Yönetim Sistemleri Sertifikasını Yeniledi</w:t>
      </w:r>
    </w:p>
    <w:p w:rsidR="00892B36" w:rsidRPr="00CA796C" w:rsidRDefault="00892B36" w:rsidP="0075769E">
      <w:pPr>
        <w:rPr>
          <w:rFonts w:asciiTheme="minorHAnsi" w:hAnsiTheme="minorHAnsi"/>
        </w:rPr>
      </w:pPr>
    </w:p>
    <w:p w:rsidR="00892B36" w:rsidRPr="00CA796C" w:rsidRDefault="00CA796C" w:rsidP="0075769E">
      <w:pPr>
        <w:rPr>
          <w:rFonts w:asciiTheme="minorHAnsi" w:hAnsiTheme="minorHAnsi"/>
          <w:shd w:val="clear" w:color="auto" w:fill="FFFFFF"/>
          <w:lang w:eastAsia="tr-TR"/>
        </w:rPr>
      </w:pPr>
      <w:r w:rsidRPr="00CA796C">
        <w:rPr>
          <w:rFonts w:asciiTheme="minorHAnsi" w:hAnsiTheme="minorHAnsi"/>
          <w:lang w:eastAsia="tr-TR"/>
        </w:rPr>
        <w:t>Müşteriyi merkeze koyan uygulamalarıyla,</w:t>
      </w:r>
      <w:r w:rsidRPr="00CA796C">
        <w:rPr>
          <w:rFonts w:asciiTheme="minorHAnsi" w:hAnsiTheme="minorHAnsi"/>
          <w:shd w:val="clear" w:color="auto" w:fill="FFFFFF"/>
          <w:lang w:eastAsia="tr-TR"/>
        </w:rPr>
        <w:t xml:space="preserve"> ABD’nın önde gelen eğitim kurumlarından olan Harvard Business School’da örnek vaka olarak derslerde okutulan Hayat Varlık Yönetim, </w:t>
      </w:r>
      <w:r w:rsidR="00892B36" w:rsidRPr="00CA796C">
        <w:rPr>
          <w:rFonts w:asciiTheme="minorHAnsi" w:hAnsiTheme="minorHAnsi"/>
          <w:lang w:eastAsia="tr-TR"/>
        </w:rPr>
        <w:t>ele aldığı şikayet ve memnuniyet yönetim süreçleri ile 2017 yılı Ağustos ayında, ISO 10002 Müşteri Şikayetleri Yönetim Sistemleri sertifikasını yenileme hakkını elde etti.</w:t>
      </w:r>
      <w:r w:rsidR="00892B36" w:rsidRPr="00CA796C">
        <w:rPr>
          <w:rFonts w:asciiTheme="minorHAnsi" w:hAnsiTheme="minorHAnsi"/>
          <w:shd w:val="clear" w:color="auto" w:fill="FFFFFF"/>
          <w:lang w:eastAsia="tr-TR"/>
        </w:rPr>
        <w:t xml:space="preserve">  </w:t>
      </w:r>
    </w:p>
    <w:p w:rsidR="0075769E" w:rsidRPr="00CA796C" w:rsidRDefault="0075769E" w:rsidP="0075769E">
      <w:pPr>
        <w:rPr>
          <w:rFonts w:asciiTheme="minorHAnsi" w:hAnsiTheme="minorHAnsi"/>
        </w:rPr>
      </w:pPr>
    </w:p>
    <w:p w:rsidR="00892B36" w:rsidRPr="00CA796C" w:rsidRDefault="00892B36" w:rsidP="0075769E">
      <w:pPr>
        <w:rPr>
          <w:rFonts w:asciiTheme="minorHAnsi" w:hAnsiTheme="minorHAnsi"/>
          <w:lang w:eastAsia="tr-TR"/>
        </w:rPr>
      </w:pPr>
      <w:r w:rsidRPr="00CA796C">
        <w:rPr>
          <w:rFonts w:asciiTheme="minorHAnsi" w:hAnsiTheme="minorHAnsi"/>
          <w:lang w:eastAsia="tr-TR"/>
        </w:rPr>
        <w:t>Sektörde ilk ve tek olarak Müşteri Şikâyetleri Yönetim Sistemleri sertifikasına sahip olan Hayat Varlık Yönetim Şirketi, ISO 10002 belgesini yenileyerek hizmet kalitesini bir kez daha tescillemiş oldu. Hayat Varlık Yönetim, müşterilerinin ödeyemedikleri kredileri, tahsili gecikmiş alacakları bankalardan ve diğer finansal kuruluşlardan satın alarak, müşterilerinin imkânlarına uygun, esnek ödeme planları ile yeniden yapılandırıyor.</w:t>
      </w:r>
    </w:p>
    <w:p w:rsidR="0075769E" w:rsidRPr="00CA796C" w:rsidRDefault="0075769E" w:rsidP="0075769E">
      <w:pPr>
        <w:rPr>
          <w:rFonts w:asciiTheme="minorHAnsi" w:hAnsiTheme="minorHAnsi"/>
          <w:lang w:eastAsia="tr-TR"/>
        </w:rPr>
      </w:pPr>
    </w:p>
    <w:p w:rsidR="0098172B" w:rsidRPr="00CA796C" w:rsidRDefault="0098172B" w:rsidP="0075769E">
      <w:pPr>
        <w:rPr>
          <w:rFonts w:asciiTheme="minorHAnsi" w:hAnsiTheme="minorHAnsi"/>
          <w:lang w:eastAsia="tr-TR"/>
        </w:rPr>
      </w:pPr>
      <w:r w:rsidRPr="00CA796C">
        <w:rPr>
          <w:rFonts w:asciiTheme="minorHAnsi" w:hAnsiTheme="minorHAnsi"/>
          <w:lang w:eastAsia="tr-TR"/>
        </w:rPr>
        <w:t xml:space="preserve">Bugüne kadar 150.000’den fazla müşterinin borç sorununu çözen ve rahat bir nefes almasını sağlayan Hayat Varlık, 1,5 Milyondan fazla kredi dosyasına sahip oluşu ile sektörün lideri konumunu koruyor. </w:t>
      </w:r>
      <w:r w:rsidR="0075769E" w:rsidRPr="00CA796C">
        <w:rPr>
          <w:rFonts w:asciiTheme="minorHAnsi" w:hAnsiTheme="minorHAnsi"/>
          <w:lang w:eastAsia="tr-TR"/>
        </w:rPr>
        <w:t>Günde 40 b</w:t>
      </w:r>
      <w:r w:rsidR="00681C7B">
        <w:rPr>
          <w:rFonts w:asciiTheme="minorHAnsi" w:hAnsiTheme="minorHAnsi"/>
          <w:lang w:eastAsia="tr-TR"/>
        </w:rPr>
        <w:t>in müşteri ile görüşme gerçekleştiren</w:t>
      </w:r>
      <w:r w:rsidRPr="00CA796C">
        <w:rPr>
          <w:rFonts w:asciiTheme="minorHAnsi" w:hAnsiTheme="minorHAnsi"/>
          <w:lang w:eastAsia="tr-TR"/>
        </w:rPr>
        <w:t xml:space="preserve"> kredi çöz</w:t>
      </w:r>
      <w:r w:rsidR="00681C7B">
        <w:rPr>
          <w:rFonts w:asciiTheme="minorHAnsi" w:hAnsiTheme="minorHAnsi"/>
          <w:lang w:eastAsia="tr-TR"/>
        </w:rPr>
        <w:t>üm uzmanlarının desteğiyle, Kurum,</w:t>
      </w:r>
      <w:r w:rsidR="0075769E" w:rsidRPr="00CA796C">
        <w:rPr>
          <w:rFonts w:asciiTheme="minorHAnsi" w:hAnsiTheme="minorHAnsi"/>
          <w:lang w:eastAsia="tr-TR"/>
        </w:rPr>
        <w:t xml:space="preserve"> müşterilerini borç yükünden kurtarmaya </w:t>
      </w:r>
      <w:r w:rsidR="00681C7B">
        <w:rPr>
          <w:rFonts w:asciiTheme="minorHAnsi" w:hAnsiTheme="minorHAnsi"/>
          <w:lang w:eastAsia="tr-TR"/>
        </w:rPr>
        <w:t>çalışı</w:t>
      </w:r>
      <w:r w:rsidR="0075769E" w:rsidRPr="00CA796C">
        <w:rPr>
          <w:rFonts w:asciiTheme="minorHAnsi" w:hAnsiTheme="minorHAnsi"/>
          <w:lang w:eastAsia="tr-TR"/>
        </w:rPr>
        <w:t>yor.</w:t>
      </w:r>
    </w:p>
    <w:p w:rsidR="0075769E" w:rsidRPr="00CA796C" w:rsidRDefault="0075769E" w:rsidP="0075769E">
      <w:pPr>
        <w:rPr>
          <w:rFonts w:asciiTheme="minorHAnsi" w:hAnsiTheme="minorHAnsi"/>
        </w:rPr>
      </w:pPr>
    </w:p>
    <w:p w:rsidR="00892B36" w:rsidRPr="00CA796C" w:rsidRDefault="00892B36" w:rsidP="0075769E">
      <w:pPr>
        <w:rPr>
          <w:rFonts w:asciiTheme="minorHAnsi" w:hAnsiTheme="minorHAnsi"/>
        </w:rPr>
      </w:pPr>
      <w:r w:rsidRPr="00CA796C">
        <w:rPr>
          <w:rFonts w:asciiTheme="minorHAnsi" w:hAnsiTheme="minorHAnsi"/>
        </w:rPr>
        <w:t>Hayat Varlık Yönetim Şirketi Müşteri Deneyimi Müdürü Tuba Pişkinsüt Balcısoy, belgenin yenilenmesi ile ilgili duyduğu memnuniyeti belirterek, müşterilere sundukları hizmetlerin sürekli gelişim göstermesi ve kalitesinin artırılması gayretinde olduklarını, bundan sonra da</w:t>
      </w:r>
      <w:r w:rsidR="00681C7B">
        <w:rPr>
          <w:rFonts w:asciiTheme="minorHAnsi" w:hAnsiTheme="minorHAnsi"/>
        </w:rPr>
        <w:t>,</w:t>
      </w:r>
      <w:r w:rsidRPr="00CA796C">
        <w:rPr>
          <w:rFonts w:asciiTheme="minorHAnsi" w:hAnsiTheme="minorHAnsi"/>
        </w:rPr>
        <w:t xml:space="preserve"> müşteri odaklılık felsefesinin ön planda olacağını dile getirdi.</w:t>
      </w:r>
    </w:p>
    <w:p w:rsidR="00892B36" w:rsidRDefault="00892B36" w:rsidP="0075769E">
      <w:pPr>
        <w:rPr>
          <w:rFonts w:asciiTheme="minorHAnsi" w:hAnsiTheme="minorHAnsi"/>
          <w:i/>
          <w:iCs/>
          <w:shd w:val="clear" w:color="auto" w:fill="FFFFFF"/>
          <w:lang w:eastAsia="tr-TR"/>
        </w:rPr>
      </w:pPr>
      <w:r w:rsidRPr="00CA796C">
        <w:rPr>
          <w:rFonts w:asciiTheme="minorHAnsi" w:hAnsiTheme="minorHAnsi"/>
          <w:i/>
          <w:iCs/>
          <w:shd w:val="clear" w:color="auto" w:fill="FFFFFF"/>
          <w:lang w:eastAsia="tr-TR"/>
        </w:rPr>
        <w:t> </w:t>
      </w:r>
    </w:p>
    <w:p w:rsidR="00681C7B" w:rsidRDefault="00681C7B" w:rsidP="00681C7B"/>
    <w:p w:rsidR="00681C7B" w:rsidRDefault="00681C7B" w:rsidP="0075769E">
      <w:pPr>
        <w:rPr>
          <w:rFonts w:asciiTheme="minorHAnsi" w:hAnsiTheme="minorHAnsi"/>
          <w:i/>
          <w:iCs/>
          <w:shd w:val="clear" w:color="auto" w:fill="FFFFFF"/>
          <w:lang w:eastAsia="tr-TR"/>
        </w:rPr>
      </w:pPr>
    </w:p>
    <w:p w:rsidR="00681C7B" w:rsidRDefault="00681C7B" w:rsidP="0075769E">
      <w:pPr>
        <w:rPr>
          <w:rFonts w:asciiTheme="minorHAnsi" w:hAnsiTheme="minorHAnsi"/>
          <w:i/>
          <w:iCs/>
          <w:shd w:val="clear" w:color="auto" w:fill="FFFFFF"/>
          <w:lang w:eastAsia="tr-TR"/>
        </w:rPr>
      </w:pPr>
    </w:p>
    <w:p w:rsidR="00681C7B" w:rsidRPr="00CA796C" w:rsidRDefault="00681C7B" w:rsidP="0075769E">
      <w:pPr>
        <w:rPr>
          <w:rFonts w:asciiTheme="minorHAnsi" w:hAnsiTheme="minorHAnsi"/>
        </w:rPr>
      </w:pPr>
      <w:bookmarkStart w:id="0" w:name="_GoBack"/>
    </w:p>
    <w:p w:rsidR="00892B36" w:rsidRPr="00CA796C" w:rsidRDefault="00892B36" w:rsidP="0075769E">
      <w:pPr>
        <w:rPr>
          <w:rFonts w:asciiTheme="minorHAnsi" w:hAnsiTheme="minorHAnsi"/>
          <w:i/>
          <w:iCs/>
          <w:shd w:val="clear" w:color="auto" w:fill="FFFFFF"/>
          <w:lang w:eastAsia="tr-TR"/>
        </w:rPr>
      </w:pPr>
      <w:r w:rsidRPr="00CA796C">
        <w:rPr>
          <w:rFonts w:asciiTheme="minorHAnsi" w:hAnsiTheme="minorHAnsi"/>
          <w:i/>
          <w:iCs/>
          <w:shd w:val="clear" w:color="auto" w:fill="FFFFFF"/>
          <w:lang w:eastAsia="tr-TR"/>
        </w:rPr>
        <w:t>Hayat Varlık Yönetim A.Ş. hakkında</w:t>
      </w:r>
    </w:p>
    <w:p w:rsidR="00CA796C" w:rsidRPr="00CA796C" w:rsidRDefault="00CA796C" w:rsidP="0075769E">
      <w:pPr>
        <w:rPr>
          <w:rFonts w:asciiTheme="minorHAnsi" w:hAnsiTheme="minorHAnsi"/>
          <w:i/>
          <w:iCs/>
          <w:shd w:val="clear" w:color="auto" w:fill="FFFFFF"/>
          <w:lang w:eastAsia="tr-TR"/>
        </w:rPr>
      </w:pPr>
    </w:p>
    <w:p w:rsidR="00CA796C" w:rsidRPr="00CA796C" w:rsidRDefault="00CA796C" w:rsidP="0075769E">
      <w:pPr>
        <w:rPr>
          <w:rFonts w:asciiTheme="minorHAnsi" w:hAnsiTheme="minorHAnsi"/>
          <w:i/>
          <w:iCs/>
          <w:shd w:val="clear" w:color="auto" w:fill="FFFFFF"/>
          <w:lang w:eastAsia="tr-TR"/>
        </w:rPr>
      </w:pPr>
      <w:r w:rsidRPr="00CA796C">
        <w:rPr>
          <w:rFonts w:asciiTheme="minorHAnsi" w:hAnsiTheme="minorHAnsi"/>
          <w:shd w:val="clear" w:color="auto" w:fill="FFFFFF"/>
        </w:rPr>
        <w:t>Hayat Varlık, Avrupa İmar ve Kalkınma Bankası (EBRD) ve Vector Holdings ortaklığıyla kurulan, Bankacılık Düzenleme ve Denetleme Kurumu'nun (BDDK) gözetim ve denetiminde faaliyet gösteren, borçların, yapılandırılmasında uzman, Türkiye'nin öncü ve en büyük varlık yönetim şirketidir.</w:t>
      </w:r>
    </w:p>
    <w:p w:rsidR="00CA796C" w:rsidRPr="00CA796C" w:rsidRDefault="00CA796C" w:rsidP="0075769E">
      <w:pPr>
        <w:rPr>
          <w:rFonts w:asciiTheme="minorHAnsi" w:hAnsiTheme="minorHAnsi"/>
        </w:rPr>
      </w:pPr>
    </w:p>
    <w:p w:rsidR="001B3D81" w:rsidRPr="00CA796C" w:rsidRDefault="00892B36" w:rsidP="0075769E">
      <w:pPr>
        <w:rPr>
          <w:rFonts w:asciiTheme="minorHAnsi" w:hAnsiTheme="minorHAnsi"/>
        </w:rPr>
      </w:pPr>
      <w:r w:rsidRPr="00CA796C">
        <w:rPr>
          <w:rFonts w:asciiTheme="minorHAnsi" w:hAnsiTheme="minorHAnsi" w:cs="Arial"/>
          <w:shd w:val="clear" w:color="auto" w:fill="FFFFFF"/>
        </w:rPr>
        <w:t>Hayat Varlık’ın ana faaliyet konusu, bankaların ve diğer mali kurumların alacakları ile diğer varlıklarını satın almak, satmak, satın alınan alacakları borçlusundan tahsil etmek, varlıkları nakde çevirmek veya bunları yeniden yapılandırarak satmaktır. Alacakları ile diğer varlıklarının tahsilatı, yeniden yapılandırılması veya üçüncü kişilere satışı konularında aracılık, destek ve danışmanlık hizmeti vermektir.</w:t>
      </w:r>
      <w:r w:rsidR="0075769E" w:rsidRPr="00CA796C">
        <w:rPr>
          <w:rFonts w:asciiTheme="minorHAnsi" w:hAnsiTheme="minorHAnsi" w:cs="Arial"/>
          <w:shd w:val="clear" w:color="auto" w:fill="FFFFFF"/>
        </w:rPr>
        <w:t xml:space="preserve"> Detaylı bilgi için </w:t>
      </w:r>
      <w:hyperlink r:id="rId6" w:history="1">
        <w:r w:rsidR="0075769E" w:rsidRPr="00CA796C">
          <w:rPr>
            <w:rStyle w:val="Kpr"/>
            <w:rFonts w:asciiTheme="minorHAnsi" w:hAnsiTheme="minorHAnsi" w:cs="Arial"/>
            <w:color w:val="auto"/>
            <w:shd w:val="clear" w:color="auto" w:fill="FFFFFF"/>
          </w:rPr>
          <w:t>www.hayatvarlik.com</w:t>
        </w:r>
      </w:hyperlink>
      <w:r w:rsidR="0075769E" w:rsidRPr="00CA796C">
        <w:rPr>
          <w:rFonts w:asciiTheme="minorHAnsi" w:hAnsiTheme="minorHAnsi" w:cs="Arial"/>
          <w:shd w:val="clear" w:color="auto" w:fill="FFFFFF"/>
        </w:rPr>
        <w:t xml:space="preserve"> </w:t>
      </w:r>
      <w:bookmarkEnd w:id="0"/>
    </w:p>
    <w:sectPr w:rsidR="001B3D81" w:rsidRPr="00CA79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36" w:rsidRDefault="00891236" w:rsidP="00892B36">
      <w:r>
        <w:separator/>
      </w:r>
    </w:p>
  </w:endnote>
  <w:endnote w:type="continuationSeparator" w:id="0">
    <w:p w:rsidR="00891236" w:rsidRDefault="00891236" w:rsidP="0089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36" w:rsidRDefault="00891236" w:rsidP="00892B36">
      <w:r>
        <w:separator/>
      </w:r>
    </w:p>
  </w:footnote>
  <w:footnote w:type="continuationSeparator" w:id="0">
    <w:p w:rsidR="00891236" w:rsidRDefault="00891236" w:rsidP="00892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36"/>
    <w:rsid w:val="001B3D81"/>
    <w:rsid w:val="00227A9A"/>
    <w:rsid w:val="00567F63"/>
    <w:rsid w:val="00681C7B"/>
    <w:rsid w:val="0075769E"/>
    <w:rsid w:val="00891236"/>
    <w:rsid w:val="00892B36"/>
    <w:rsid w:val="0098172B"/>
    <w:rsid w:val="00CA7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B165"/>
  <w15:chartTrackingRefBased/>
  <w15:docId w15:val="{A25B0D9A-0A51-4B90-B0DB-D4BE48E7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36"/>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92B36"/>
    <w:pPr>
      <w:tabs>
        <w:tab w:val="center" w:pos="4536"/>
        <w:tab w:val="right" w:pos="9072"/>
      </w:tabs>
    </w:pPr>
  </w:style>
  <w:style w:type="character" w:customStyle="1" w:styleId="stBilgiChar">
    <w:name w:val="Üst Bilgi Char"/>
    <w:basedOn w:val="VarsaylanParagrafYazTipi"/>
    <w:link w:val="stBilgi"/>
    <w:uiPriority w:val="99"/>
    <w:rsid w:val="00892B36"/>
  </w:style>
  <w:style w:type="paragraph" w:styleId="AltBilgi">
    <w:name w:val="footer"/>
    <w:basedOn w:val="Normal"/>
    <w:link w:val="AltBilgiChar"/>
    <w:uiPriority w:val="99"/>
    <w:unhideWhenUsed/>
    <w:rsid w:val="00892B36"/>
    <w:pPr>
      <w:tabs>
        <w:tab w:val="center" w:pos="4536"/>
        <w:tab w:val="right" w:pos="9072"/>
      </w:tabs>
    </w:pPr>
  </w:style>
  <w:style w:type="character" w:customStyle="1" w:styleId="AltBilgiChar">
    <w:name w:val="Alt Bilgi Char"/>
    <w:basedOn w:val="VarsaylanParagrafYazTipi"/>
    <w:link w:val="AltBilgi"/>
    <w:uiPriority w:val="99"/>
    <w:rsid w:val="00892B36"/>
  </w:style>
  <w:style w:type="character" w:styleId="Kpr">
    <w:name w:val="Hyperlink"/>
    <w:basedOn w:val="VarsaylanParagrafYazTipi"/>
    <w:uiPriority w:val="99"/>
    <w:unhideWhenUsed/>
    <w:rsid w:val="0075769E"/>
    <w:rPr>
      <w:color w:val="0563C1" w:themeColor="hyperlink"/>
      <w:u w:val="single"/>
    </w:rPr>
  </w:style>
  <w:style w:type="paragraph" w:styleId="AralkYok">
    <w:name w:val="No Spacing"/>
    <w:uiPriority w:val="1"/>
    <w:qFormat/>
    <w:rsid w:val="0075769E"/>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71178">
      <w:bodyDiv w:val="1"/>
      <w:marLeft w:val="0"/>
      <w:marRight w:val="0"/>
      <w:marTop w:val="0"/>
      <w:marBottom w:val="0"/>
      <w:divBdr>
        <w:top w:val="none" w:sz="0" w:space="0" w:color="auto"/>
        <w:left w:val="none" w:sz="0" w:space="0" w:color="auto"/>
        <w:bottom w:val="none" w:sz="0" w:space="0" w:color="auto"/>
        <w:right w:val="none" w:sz="0" w:space="0" w:color="auto"/>
      </w:divBdr>
    </w:div>
    <w:div w:id="13683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yatvarli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Sevcan Guney</dc:creator>
  <cp:keywords>C1</cp:keywords>
  <dc:description/>
  <cp:lastModifiedBy>Burak CELEP</cp:lastModifiedBy>
  <cp:revision>4</cp:revision>
  <dcterms:created xsi:type="dcterms:W3CDTF">2017-10-26T07:01:00Z</dcterms:created>
  <dcterms:modified xsi:type="dcterms:W3CDTF">2017-10-27T10:06:00Z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e68a7844-28c0-4612-8a3f-eed073e65289</vt:lpwstr>
  </property>
  <property fmtid="{D5CDD505-2E9C-101B-9397-08002B2CF9AE}" pid="3" name="DLP">
    <vt:lpwstr>TRKSST-C1</vt:lpwstr>
  </property>
  <property fmtid="{D5CDD505-2E9C-101B-9397-08002B2CF9AE}" pid="4" name="TURKASSETSINIFLANDIRMA">
    <vt:lpwstr>C1</vt:lpwstr>
  </property>
</Properties>
</file>