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1845" w14:textId="77777777" w:rsidR="00920031" w:rsidRDefault="00920031" w:rsidP="00920031">
      <w:r>
        <w:t xml:space="preserve">                                                                                                                                          </w:t>
      </w:r>
      <w:r>
        <w:rPr>
          <w:noProof/>
        </w:rPr>
        <w:drawing>
          <wp:inline distT="0" distB="0" distL="0" distR="0" wp14:anchorId="7F5383A4" wp14:editId="41EE1ABF">
            <wp:extent cx="1154341" cy="27349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44980" cy="294973"/>
                    </a:xfrm>
                    <a:prstGeom prst="rect">
                      <a:avLst/>
                    </a:prstGeom>
                  </pic:spPr>
                </pic:pic>
              </a:graphicData>
            </a:graphic>
          </wp:inline>
        </w:drawing>
      </w:r>
    </w:p>
    <w:p w14:paraId="46FEE2D6" w14:textId="77777777" w:rsidR="00920031" w:rsidRDefault="00920031" w:rsidP="00920031"/>
    <w:p w14:paraId="3B51086E" w14:textId="77777777" w:rsidR="00920031" w:rsidRPr="00760D6D" w:rsidRDefault="00920031" w:rsidP="00920031">
      <w:pPr>
        <w:jc w:val="center"/>
        <w:rPr>
          <w:rFonts w:ascii="Times New Roman" w:hAnsi="Times New Roman" w:cs="Times New Roman"/>
          <w:sz w:val="24"/>
          <w:szCs w:val="24"/>
        </w:rPr>
      </w:pPr>
      <w:r w:rsidRPr="00760D6D">
        <w:rPr>
          <w:rFonts w:ascii="Times New Roman" w:hAnsi="Times New Roman" w:cs="Times New Roman"/>
          <w:sz w:val="24"/>
          <w:szCs w:val="24"/>
        </w:rPr>
        <w:t>BASIN BÜLTENİ</w:t>
      </w:r>
    </w:p>
    <w:p w14:paraId="2EBD31E3" w14:textId="18F84E87" w:rsidR="00920031" w:rsidRPr="00030C99" w:rsidRDefault="00FB1882" w:rsidP="00920031">
      <w:pPr>
        <w:jc w:val="center"/>
        <w:rPr>
          <w:rFonts w:ascii="Times New Roman" w:hAnsi="Times New Roman" w:cs="Times New Roman"/>
          <w:sz w:val="24"/>
          <w:szCs w:val="24"/>
        </w:rPr>
      </w:pPr>
      <w:r w:rsidRPr="00030C99">
        <w:rPr>
          <w:rFonts w:ascii="Times New Roman" w:hAnsi="Times New Roman" w:cs="Times New Roman"/>
          <w:sz w:val="24"/>
          <w:szCs w:val="24"/>
        </w:rPr>
        <w:t>Türkiye’nin İlk Sosyal Uygunluk Denetimleri Zirvesi</w:t>
      </w:r>
    </w:p>
    <w:p w14:paraId="2B2FA7B5" w14:textId="1C7F938C" w:rsidR="00920031" w:rsidRPr="00030C99" w:rsidRDefault="00FB1882" w:rsidP="00920031">
      <w:pPr>
        <w:pStyle w:val="AralkYok"/>
        <w:jc w:val="center"/>
        <w:rPr>
          <w:rFonts w:ascii="Times New Roman" w:hAnsi="Times New Roman" w:cs="Times New Roman"/>
          <w:sz w:val="24"/>
          <w:szCs w:val="24"/>
        </w:rPr>
      </w:pPr>
      <w:r w:rsidRPr="00030C99">
        <w:rPr>
          <w:rFonts w:ascii="Times New Roman" w:hAnsi="Times New Roman" w:cs="Times New Roman"/>
          <w:sz w:val="24"/>
          <w:szCs w:val="24"/>
        </w:rPr>
        <w:t xml:space="preserve">Sosyal Uygunluk </w:t>
      </w:r>
      <w:r>
        <w:rPr>
          <w:rFonts w:ascii="Times New Roman" w:hAnsi="Times New Roman" w:cs="Times New Roman"/>
          <w:sz w:val="24"/>
          <w:szCs w:val="24"/>
        </w:rPr>
        <w:t>v</w:t>
      </w:r>
      <w:r w:rsidRPr="00030C99">
        <w:rPr>
          <w:rFonts w:ascii="Times New Roman" w:hAnsi="Times New Roman" w:cs="Times New Roman"/>
          <w:sz w:val="24"/>
          <w:szCs w:val="24"/>
        </w:rPr>
        <w:t xml:space="preserve">e Sürdürülebilirlik </w:t>
      </w:r>
    </w:p>
    <w:p w14:paraId="5E41A737" w14:textId="77777777" w:rsidR="00920031" w:rsidRDefault="00920031" w:rsidP="00920031">
      <w:pPr>
        <w:pStyle w:val="AralkYok"/>
        <w:jc w:val="center"/>
        <w:rPr>
          <w:rFonts w:ascii="Times New Roman" w:hAnsi="Times New Roman" w:cs="Times New Roman"/>
          <w:sz w:val="28"/>
          <w:szCs w:val="28"/>
        </w:rPr>
      </w:pPr>
    </w:p>
    <w:p w14:paraId="17B8C85E" w14:textId="77777777" w:rsidR="00920031" w:rsidRPr="00030C99" w:rsidRDefault="00920031" w:rsidP="00920031">
      <w:pPr>
        <w:pStyle w:val="AralkYok"/>
        <w:jc w:val="center"/>
        <w:rPr>
          <w:rFonts w:ascii="Times New Roman" w:hAnsi="Times New Roman" w:cs="Times New Roman"/>
          <w:sz w:val="24"/>
          <w:szCs w:val="24"/>
        </w:rPr>
      </w:pPr>
      <w:r w:rsidRPr="00920787">
        <w:rPr>
          <w:rFonts w:ascii="Times New Roman" w:hAnsi="Times New Roman" w:cs="Times New Roman"/>
          <w:sz w:val="24"/>
          <w:szCs w:val="24"/>
        </w:rPr>
        <w:t>Bu yıl üçüncüsü düzenlenen</w:t>
      </w:r>
      <w:r w:rsidRPr="00030C99">
        <w:rPr>
          <w:rFonts w:ascii="Times New Roman" w:hAnsi="Times New Roman" w:cs="Times New Roman"/>
          <w:sz w:val="24"/>
          <w:szCs w:val="24"/>
        </w:rPr>
        <w:t xml:space="preserve"> ‘Sosyal Uygunluk ve Sürdürülebilirlik Zirvesi’</w:t>
      </w:r>
    </w:p>
    <w:p w14:paraId="26EB7A65" w14:textId="77777777" w:rsidR="00920031" w:rsidRDefault="00920031" w:rsidP="00920031">
      <w:pPr>
        <w:pStyle w:val="AralkYok"/>
        <w:jc w:val="center"/>
        <w:rPr>
          <w:rFonts w:ascii="Times New Roman" w:hAnsi="Times New Roman" w:cs="Times New Roman"/>
          <w:sz w:val="24"/>
          <w:szCs w:val="24"/>
        </w:rPr>
      </w:pPr>
      <w:r w:rsidRPr="00030C99">
        <w:rPr>
          <w:rFonts w:ascii="Times New Roman" w:hAnsi="Times New Roman" w:cs="Times New Roman"/>
          <w:sz w:val="24"/>
          <w:szCs w:val="24"/>
        </w:rPr>
        <w:t xml:space="preserve">19 Aralık Pazar günü 10:00 – 16:00 saatleri arasında </w:t>
      </w:r>
      <w:r>
        <w:rPr>
          <w:rFonts w:ascii="Times New Roman" w:hAnsi="Times New Roman" w:cs="Times New Roman"/>
          <w:sz w:val="24"/>
          <w:szCs w:val="24"/>
        </w:rPr>
        <w:t>o</w:t>
      </w:r>
      <w:r w:rsidRPr="00920787">
        <w:rPr>
          <w:rFonts w:ascii="Times New Roman" w:hAnsi="Times New Roman" w:cs="Times New Roman"/>
          <w:sz w:val="24"/>
          <w:szCs w:val="24"/>
        </w:rPr>
        <w:t>nlin</w:t>
      </w:r>
      <w:r>
        <w:rPr>
          <w:rFonts w:ascii="Times New Roman" w:hAnsi="Times New Roman" w:cs="Times New Roman"/>
          <w:sz w:val="24"/>
          <w:szCs w:val="24"/>
        </w:rPr>
        <w:t xml:space="preserve">e olarak gerçekleşti. </w:t>
      </w:r>
    </w:p>
    <w:p w14:paraId="32C329AB" w14:textId="77777777" w:rsidR="00920031" w:rsidRDefault="00920031" w:rsidP="00920031">
      <w:pPr>
        <w:pStyle w:val="AralkYok"/>
        <w:jc w:val="center"/>
        <w:rPr>
          <w:rFonts w:ascii="Times New Roman" w:hAnsi="Times New Roman" w:cs="Times New Roman"/>
          <w:sz w:val="24"/>
          <w:szCs w:val="24"/>
        </w:rPr>
      </w:pPr>
      <w:r w:rsidRPr="00920787">
        <w:rPr>
          <w:rFonts w:ascii="Times New Roman" w:hAnsi="Times New Roman" w:cs="Times New Roman"/>
          <w:sz w:val="24"/>
          <w:szCs w:val="24"/>
        </w:rPr>
        <w:t>İhracat</w:t>
      </w:r>
      <w:r w:rsidRPr="00030C99">
        <w:rPr>
          <w:rFonts w:ascii="Times New Roman" w:hAnsi="Times New Roman" w:cs="Times New Roman"/>
          <w:sz w:val="24"/>
          <w:szCs w:val="24"/>
        </w:rPr>
        <w:t xml:space="preserve"> yapan ve yapma hazırlığında olan her sektörden firma için yol haritası </w:t>
      </w:r>
    </w:p>
    <w:p w14:paraId="042248B6" w14:textId="77777777" w:rsidR="00920031" w:rsidRPr="00030C99" w:rsidRDefault="00920031" w:rsidP="00920031">
      <w:pPr>
        <w:pStyle w:val="AralkYok"/>
        <w:jc w:val="center"/>
        <w:rPr>
          <w:rFonts w:ascii="Times New Roman" w:hAnsi="Times New Roman" w:cs="Times New Roman"/>
          <w:sz w:val="24"/>
          <w:szCs w:val="24"/>
        </w:rPr>
      </w:pPr>
      <w:r w:rsidRPr="00030C99">
        <w:rPr>
          <w:rFonts w:ascii="Times New Roman" w:hAnsi="Times New Roman" w:cs="Times New Roman"/>
          <w:sz w:val="24"/>
          <w:szCs w:val="24"/>
        </w:rPr>
        <w:t>niteliğinde</w:t>
      </w:r>
      <w:r>
        <w:rPr>
          <w:rFonts w:ascii="Times New Roman" w:hAnsi="Times New Roman" w:cs="Times New Roman"/>
          <w:sz w:val="24"/>
          <w:szCs w:val="24"/>
        </w:rPr>
        <w:t xml:space="preserve"> harika</w:t>
      </w:r>
      <w:r w:rsidRPr="00030C99">
        <w:rPr>
          <w:rFonts w:ascii="Times New Roman" w:hAnsi="Times New Roman" w:cs="Times New Roman"/>
          <w:sz w:val="24"/>
          <w:szCs w:val="24"/>
        </w:rPr>
        <w:t xml:space="preserve"> bir buluşma</w:t>
      </w:r>
      <w:r>
        <w:rPr>
          <w:rFonts w:ascii="Times New Roman" w:hAnsi="Times New Roman" w:cs="Times New Roman"/>
          <w:sz w:val="24"/>
          <w:szCs w:val="24"/>
        </w:rPr>
        <w:t xml:space="preserve"> oldu.</w:t>
      </w:r>
    </w:p>
    <w:p w14:paraId="324C1B73" w14:textId="77777777" w:rsidR="00920031" w:rsidRPr="00030C99" w:rsidRDefault="00920031" w:rsidP="00920031">
      <w:pPr>
        <w:ind w:firstLine="708"/>
        <w:jc w:val="both"/>
        <w:rPr>
          <w:rFonts w:ascii="Times New Roman" w:hAnsi="Times New Roman" w:cs="Times New Roman"/>
          <w:sz w:val="24"/>
          <w:szCs w:val="24"/>
        </w:rPr>
      </w:pPr>
    </w:p>
    <w:p w14:paraId="2CC5E07F" w14:textId="77777777" w:rsidR="00920031" w:rsidRDefault="00920031" w:rsidP="00920031">
      <w:pPr>
        <w:spacing w:before="100" w:beforeAutospacing="1" w:after="100" w:afterAutospacing="1"/>
        <w:rPr>
          <w:rFonts w:ascii="Times New Roman" w:hAnsi="Times New Roman" w:cs="Times New Roman"/>
          <w:sz w:val="24"/>
          <w:szCs w:val="24"/>
        </w:rPr>
      </w:pPr>
      <w:r w:rsidRPr="00030C99">
        <w:rPr>
          <w:rFonts w:ascii="Times New Roman" w:hAnsi="Times New Roman" w:cs="Times New Roman"/>
          <w:sz w:val="24"/>
          <w:szCs w:val="24"/>
        </w:rPr>
        <w:t xml:space="preserve">Bu yıl </w:t>
      </w:r>
      <w:r w:rsidRPr="00030C99">
        <w:rPr>
          <w:rFonts w:ascii="Times New Roman" w:hAnsi="Times New Roman" w:cs="Times New Roman"/>
          <w:b/>
          <w:bCs/>
          <w:sz w:val="24"/>
          <w:szCs w:val="24"/>
        </w:rPr>
        <w:t>19 Aralık 2021</w:t>
      </w:r>
      <w:r w:rsidRPr="00030C99">
        <w:rPr>
          <w:rFonts w:ascii="Times New Roman" w:hAnsi="Times New Roman" w:cs="Times New Roman"/>
          <w:sz w:val="24"/>
          <w:szCs w:val="24"/>
        </w:rPr>
        <w:t xml:space="preserve"> tarihinde üçüncüsünü </w:t>
      </w:r>
      <w:r>
        <w:rPr>
          <w:rFonts w:ascii="Times New Roman" w:hAnsi="Times New Roman" w:cs="Times New Roman"/>
          <w:sz w:val="24"/>
          <w:szCs w:val="24"/>
        </w:rPr>
        <w:t>gerçekleşen</w:t>
      </w:r>
      <w:r w:rsidRPr="00030C99">
        <w:rPr>
          <w:rFonts w:ascii="Times New Roman" w:hAnsi="Times New Roman" w:cs="Times New Roman"/>
          <w:sz w:val="24"/>
          <w:szCs w:val="24"/>
        </w:rPr>
        <w:t xml:space="preserve">, </w:t>
      </w:r>
      <w:r w:rsidRPr="00030C99">
        <w:rPr>
          <w:rFonts w:ascii="Times New Roman" w:hAnsi="Times New Roman" w:cs="Times New Roman"/>
          <w:b/>
          <w:bCs/>
          <w:sz w:val="24"/>
          <w:szCs w:val="24"/>
        </w:rPr>
        <w:t>‘Sosyal Uygunluk ve Sürdürülebilirlik Zirvesi 2021’</w:t>
      </w:r>
      <w:r w:rsidRPr="00030C99">
        <w:rPr>
          <w:rFonts w:ascii="Times New Roman" w:hAnsi="Times New Roman" w:cs="Times New Roman"/>
          <w:sz w:val="24"/>
          <w:szCs w:val="24"/>
        </w:rPr>
        <w:t xml:space="preserve"> </w:t>
      </w:r>
      <w:r w:rsidRPr="00920787">
        <w:rPr>
          <w:rFonts w:ascii="Times New Roman" w:hAnsi="Times New Roman" w:cs="Times New Roman"/>
          <w:b/>
          <w:bCs/>
          <w:sz w:val="24"/>
          <w:szCs w:val="24"/>
        </w:rPr>
        <w:t>Sosyal</w:t>
      </w:r>
      <w:r w:rsidRPr="007A445B">
        <w:rPr>
          <w:rFonts w:ascii="Times New Roman" w:hAnsi="Times New Roman" w:cs="Times New Roman"/>
          <w:b/>
          <w:bCs/>
          <w:sz w:val="24"/>
          <w:szCs w:val="24"/>
        </w:rPr>
        <w:t xml:space="preserve"> </w:t>
      </w:r>
      <w:r w:rsidRPr="00030C99">
        <w:rPr>
          <w:rFonts w:ascii="Times New Roman" w:hAnsi="Times New Roman" w:cs="Times New Roman"/>
          <w:b/>
          <w:bCs/>
          <w:sz w:val="24"/>
          <w:szCs w:val="24"/>
        </w:rPr>
        <w:t>Uygunluk, Kurumsal Sürdürülebilirlik, Ödül Programları</w:t>
      </w:r>
      <w:r>
        <w:rPr>
          <w:rFonts w:ascii="Times New Roman" w:hAnsi="Times New Roman" w:cs="Times New Roman"/>
          <w:b/>
          <w:bCs/>
          <w:sz w:val="24"/>
          <w:szCs w:val="24"/>
        </w:rPr>
        <w:t>, Karbon Yakalama Sistemleri</w:t>
      </w:r>
      <w:r w:rsidRPr="00030C99">
        <w:rPr>
          <w:rFonts w:ascii="Times New Roman" w:hAnsi="Times New Roman" w:cs="Times New Roman"/>
          <w:b/>
          <w:bCs/>
          <w:sz w:val="24"/>
          <w:szCs w:val="24"/>
        </w:rPr>
        <w:t>, Kurumsal Sosyal Sorumluluk Çalışmaları</w:t>
      </w:r>
      <w:r>
        <w:rPr>
          <w:rFonts w:ascii="Times New Roman" w:hAnsi="Times New Roman" w:cs="Times New Roman"/>
          <w:b/>
          <w:bCs/>
          <w:sz w:val="24"/>
          <w:szCs w:val="24"/>
        </w:rPr>
        <w:t>, Karbon ve Su Ayak İzi Hesaplama</w:t>
      </w:r>
      <w:r w:rsidRPr="00030C99">
        <w:rPr>
          <w:rFonts w:ascii="Times New Roman" w:hAnsi="Times New Roman" w:cs="Times New Roman"/>
          <w:sz w:val="24"/>
          <w:szCs w:val="24"/>
        </w:rPr>
        <w:t xml:space="preserve"> vb. </w:t>
      </w:r>
      <w:r>
        <w:rPr>
          <w:rFonts w:ascii="Times New Roman" w:hAnsi="Times New Roman" w:cs="Times New Roman"/>
          <w:sz w:val="24"/>
          <w:szCs w:val="24"/>
        </w:rPr>
        <w:t>konularla</w:t>
      </w:r>
      <w:r w:rsidRPr="00030C99">
        <w:rPr>
          <w:rFonts w:ascii="Times New Roman" w:hAnsi="Times New Roman" w:cs="Times New Roman"/>
          <w:sz w:val="24"/>
          <w:szCs w:val="24"/>
        </w:rPr>
        <w:t xml:space="preserve"> ilgili</w:t>
      </w:r>
      <w:r>
        <w:rPr>
          <w:rFonts w:ascii="Times New Roman" w:hAnsi="Times New Roman" w:cs="Times New Roman"/>
          <w:sz w:val="24"/>
          <w:szCs w:val="24"/>
        </w:rPr>
        <w:t xml:space="preserve"> çalışan</w:t>
      </w:r>
      <w:r w:rsidRPr="00030C99">
        <w:rPr>
          <w:rFonts w:ascii="Times New Roman" w:hAnsi="Times New Roman" w:cs="Times New Roman"/>
          <w:sz w:val="24"/>
          <w:szCs w:val="24"/>
        </w:rPr>
        <w:t xml:space="preserve"> uzmanlar değerli bilgilerle </w:t>
      </w:r>
      <w:r>
        <w:rPr>
          <w:rFonts w:ascii="Times New Roman" w:hAnsi="Times New Roman" w:cs="Times New Roman"/>
          <w:sz w:val="24"/>
          <w:szCs w:val="24"/>
        </w:rPr>
        <w:t xml:space="preserve">sektöre </w:t>
      </w:r>
      <w:r w:rsidRPr="00030C99">
        <w:rPr>
          <w:rFonts w:ascii="Times New Roman" w:hAnsi="Times New Roman" w:cs="Times New Roman"/>
          <w:sz w:val="24"/>
          <w:szCs w:val="24"/>
        </w:rPr>
        <w:t xml:space="preserve">katkıda </w:t>
      </w:r>
      <w:r>
        <w:rPr>
          <w:rFonts w:ascii="Times New Roman" w:hAnsi="Times New Roman" w:cs="Times New Roman"/>
          <w:sz w:val="24"/>
          <w:szCs w:val="24"/>
        </w:rPr>
        <w:t>bulundular.</w:t>
      </w:r>
    </w:p>
    <w:p w14:paraId="3E423A2F" w14:textId="77777777" w:rsidR="00920031" w:rsidRPr="00920787" w:rsidRDefault="00920031" w:rsidP="00920031">
      <w:pPr>
        <w:spacing w:before="100" w:beforeAutospacing="1" w:after="100" w:afterAutospacing="1"/>
        <w:rPr>
          <w:rFonts w:ascii="Times New Roman" w:hAnsi="Times New Roman" w:cs="Times New Roman"/>
          <w:strike/>
          <w:sz w:val="24"/>
          <w:szCs w:val="24"/>
        </w:rPr>
      </w:pPr>
      <w:r w:rsidRPr="00920787">
        <w:rPr>
          <w:rFonts w:ascii="Times New Roman" w:hAnsi="Times New Roman" w:cs="Times New Roman"/>
          <w:sz w:val="24"/>
          <w:szCs w:val="24"/>
        </w:rPr>
        <w:t xml:space="preserve">Online olarak gerçekleşen zirveye </w:t>
      </w:r>
      <w:r w:rsidRPr="00920787">
        <w:rPr>
          <w:rFonts w:ascii="Times New Roman" w:hAnsi="Times New Roman" w:cs="Times New Roman"/>
          <w:b/>
          <w:bCs/>
          <w:sz w:val="24"/>
          <w:szCs w:val="24"/>
        </w:rPr>
        <w:t>Dr</w:t>
      </w:r>
      <w:r>
        <w:rPr>
          <w:rFonts w:ascii="Times New Roman" w:hAnsi="Times New Roman" w:cs="Times New Roman"/>
          <w:b/>
          <w:bCs/>
          <w:sz w:val="24"/>
          <w:szCs w:val="24"/>
        </w:rPr>
        <w:t>. Oetker</w:t>
      </w:r>
      <w:r w:rsidRPr="00920787">
        <w:rPr>
          <w:rFonts w:ascii="Times New Roman" w:hAnsi="Times New Roman" w:cs="Times New Roman"/>
          <w:b/>
          <w:bCs/>
          <w:sz w:val="24"/>
          <w:szCs w:val="24"/>
        </w:rPr>
        <w:t>, Nuh Çimento, Eren Perakende, Bahçeşehir Üniversitesi, Eskişehir Tepebaşı Belediyesi, Sumoteks Tekstil</w:t>
      </w:r>
      <w:r w:rsidRPr="00030C99">
        <w:rPr>
          <w:rFonts w:ascii="Times New Roman" w:hAnsi="Times New Roman" w:cs="Times New Roman"/>
          <w:sz w:val="24"/>
          <w:szCs w:val="24"/>
        </w:rPr>
        <w:t xml:space="preserve"> gibi bu alanda uzun süredir çalışmalar gerçekleştiren önemli kuruluş ve firmalardan temsilciler konuşmacı olarak katıldılar. </w:t>
      </w:r>
      <w:r>
        <w:rPr>
          <w:rFonts w:ascii="Times New Roman" w:hAnsi="Times New Roman" w:cs="Times New Roman"/>
          <w:sz w:val="24"/>
          <w:szCs w:val="24"/>
        </w:rPr>
        <w:t>Firmaların, Kurumsal Sürdürülebilirlik çalışmalarıyla</w:t>
      </w:r>
      <w:r w:rsidRPr="00997B25">
        <w:rPr>
          <w:rFonts w:ascii="Times New Roman" w:hAnsi="Times New Roman" w:cs="Times New Roman"/>
          <w:sz w:val="24"/>
          <w:szCs w:val="24"/>
        </w:rPr>
        <w:t xml:space="preserve"> ilgili ihtiyaç duyabileceği her gerekliliği uzmanlarından </w:t>
      </w:r>
      <w:r>
        <w:rPr>
          <w:rFonts w:ascii="Times New Roman" w:hAnsi="Times New Roman" w:cs="Times New Roman"/>
          <w:sz w:val="24"/>
          <w:szCs w:val="24"/>
        </w:rPr>
        <w:t>dinlediği</w:t>
      </w:r>
      <w:r w:rsidRPr="00997B25">
        <w:rPr>
          <w:rFonts w:ascii="Times New Roman" w:hAnsi="Times New Roman" w:cs="Times New Roman"/>
          <w:sz w:val="24"/>
          <w:szCs w:val="24"/>
        </w:rPr>
        <w:t xml:space="preserve"> etkinlik için Taksim Danışmanlık Kurucu Genel Müdürü Dilek AŞAN </w:t>
      </w:r>
      <w:r>
        <w:rPr>
          <w:rFonts w:ascii="Times New Roman" w:hAnsi="Times New Roman" w:cs="Times New Roman"/>
          <w:sz w:val="24"/>
          <w:szCs w:val="24"/>
        </w:rPr>
        <w:t>“Üç yıl önce bu zirve için yola çıkarken, gezegene, insanlığa, tüm canlı yaşamına ve ülkemizi global pazarda temsil eden her sektörden ve ölçekten firmamıza, Kurumsal Sürdürülebilirlik kapsamında yapılacak çalışmalarla ilgili rehberli etmeyi amaçladık. Çok değerli konuşmacılarımız ile bu yıl da amacımıza uygun şekilde harika bir etkinlik geçirdik. Bu yıl itibari ile başlamış olan “SUSZ Ödül Programı”na gösterilen ilgiden de hem şahsım hem de tüm organizasyonumuz adına çok mutlu oldum. Kurumsal Sürdürülebilirlik çalışmaları kapsamında yola çıkıldığında atılacak ilk adımdan, Sürdürülebilirlik Raporu’nun yayınlanmasına kadar geçen sürede yapılacakların adeta yol haritasının çizildiği etkinliğimizin her yıl etki alanını genişleterek fayda sağlamaya devam edeceğine eminim.</w:t>
      </w:r>
      <w:r w:rsidRPr="00920787">
        <w:rPr>
          <w:rFonts w:ascii="Times New Roman" w:hAnsi="Times New Roman" w:cs="Times New Roman"/>
          <w:strike/>
          <w:sz w:val="24"/>
          <w:szCs w:val="24"/>
        </w:rPr>
        <w:t>” İfadelerini kullandı.</w:t>
      </w:r>
    </w:p>
    <w:p w14:paraId="0DBEF2F2" w14:textId="77777777" w:rsidR="00920031" w:rsidRDefault="00920031" w:rsidP="0092003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Zirve sonunda gerçekleşen törende “İlham Veren Kurumsal Sürdürülebilirlik Çalışmaları” başlığında ATK Tekstil, Ustaoğlu Madencilik, Ozon Tekstil ve Nuh Çimento’ya ödülleri takdim edildi. Ödülleri kabul eden firma yetkilileri Kurumsal Sürdürülebilirlik çalışmalarıyla ilgili ilham veren örnekleri paylaştılar.</w:t>
      </w:r>
    </w:p>
    <w:p w14:paraId="717AE788" w14:textId="77777777" w:rsidR="00920031" w:rsidRPr="00BE42D4" w:rsidRDefault="00920031" w:rsidP="00920031">
      <w:pPr>
        <w:spacing w:before="100" w:beforeAutospacing="1" w:after="100" w:afterAutospacing="1"/>
        <w:rPr>
          <w:rFonts w:ascii="Times New Roman" w:hAnsi="Times New Roman" w:cs="Times New Roman"/>
          <w:b/>
          <w:bCs/>
          <w:sz w:val="24"/>
          <w:szCs w:val="24"/>
          <w:u w:val="single"/>
        </w:rPr>
      </w:pPr>
      <w:r w:rsidRPr="00BE42D4">
        <w:rPr>
          <w:rFonts w:ascii="Times New Roman" w:hAnsi="Times New Roman" w:cs="Times New Roman"/>
          <w:b/>
          <w:bCs/>
          <w:sz w:val="24"/>
          <w:szCs w:val="24"/>
          <w:u w:val="single"/>
        </w:rPr>
        <w:t>Program içeriği</w:t>
      </w:r>
    </w:p>
    <w:p w14:paraId="13114066" w14:textId="77777777" w:rsidR="00920031" w:rsidRPr="00030C99" w:rsidRDefault="00920031" w:rsidP="00920031">
      <w:pPr>
        <w:rPr>
          <w:rFonts w:ascii="Times New Roman" w:eastAsia="Malgun Gothic" w:hAnsi="Times New Roman" w:cs="Times New Roman"/>
          <w:b/>
          <w:bCs/>
        </w:rPr>
      </w:pPr>
      <w:r w:rsidRPr="00030C99">
        <w:rPr>
          <w:rFonts w:ascii="Times New Roman" w:eastAsia="Malgun Gothic" w:hAnsi="Times New Roman" w:cs="Times New Roman"/>
          <w:b/>
          <w:bCs/>
        </w:rPr>
        <w:t xml:space="preserve">DİLEK AŞAN </w:t>
      </w:r>
      <w:r w:rsidRPr="00030C99">
        <w:rPr>
          <w:rFonts w:ascii="Times New Roman" w:eastAsia="Malgun Gothic" w:hAnsi="Times New Roman" w:cs="Times New Roman"/>
          <w:b/>
          <w:bCs/>
          <w:color w:val="2F5496" w:themeColor="accent1" w:themeShade="BF"/>
        </w:rPr>
        <w:t>TAKSİM DANIŞMANLIK HİZMETLERİ KURUCU GENEL MÜDÜRÜ</w:t>
      </w:r>
    </w:p>
    <w:p w14:paraId="17E0436D"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rPr>
        <w:tab/>
      </w:r>
      <w:r w:rsidRPr="00030C99">
        <w:rPr>
          <w:rFonts w:ascii="Times New Roman" w:eastAsia="Malgun Gothic" w:hAnsi="Times New Roman" w:cs="Times New Roman"/>
        </w:rPr>
        <w:tab/>
        <w:t>KURUMSAL İTİBAR, İŞ ETİĞİ VE SÜRDÜRÜLEBİLİRLİK</w:t>
      </w:r>
    </w:p>
    <w:p w14:paraId="1187732F" w14:textId="77777777" w:rsidR="00920031" w:rsidRPr="00030C99" w:rsidRDefault="00920031" w:rsidP="00920031">
      <w:pPr>
        <w:rPr>
          <w:rFonts w:ascii="Times New Roman" w:eastAsia="Malgun Gothic" w:hAnsi="Times New Roman" w:cs="Times New Roman"/>
          <w:b/>
          <w:bCs/>
          <w:color w:val="2F5496" w:themeColor="accent1" w:themeShade="BF"/>
        </w:rPr>
      </w:pPr>
      <w:r w:rsidRPr="00030C99">
        <w:rPr>
          <w:rFonts w:ascii="Times New Roman" w:eastAsia="Malgun Gothic" w:hAnsi="Times New Roman" w:cs="Times New Roman"/>
          <w:b/>
          <w:bCs/>
        </w:rPr>
        <w:t xml:space="preserve">AHMET AYDEMİR </w:t>
      </w:r>
      <w:r w:rsidRPr="00030C99">
        <w:rPr>
          <w:rFonts w:ascii="Times New Roman" w:eastAsia="Malgun Gothic" w:hAnsi="Times New Roman" w:cs="Times New Roman"/>
        </w:rPr>
        <w:tab/>
      </w:r>
      <w:r w:rsidRPr="00030C99">
        <w:rPr>
          <w:rFonts w:ascii="Times New Roman" w:eastAsia="Malgun Gothic" w:hAnsi="Times New Roman" w:cs="Times New Roman"/>
          <w:b/>
          <w:bCs/>
          <w:color w:val="2F5496" w:themeColor="accent1" w:themeShade="BF"/>
        </w:rPr>
        <w:t>BAHÇEŞEHİR ÜNİVERSİTESİ DR. ÖĞR. ÜYESİ</w:t>
      </w:r>
    </w:p>
    <w:p w14:paraId="145A8999"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rPr>
        <w:tab/>
      </w:r>
      <w:r w:rsidRPr="00030C99">
        <w:rPr>
          <w:rFonts w:ascii="Times New Roman" w:eastAsia="Malgun Gothic" w:hAnsi="Times New Roman" w:cs="Times New Roman"/>
        </w:rPr>
        <w:tab/>
        <w:t>KURUMSAL SOSYAL SORUMLULUK VE SÜRDÜRÜLEBİLİRLİK</w:t>
      </w:r>
    </w:p>
    <w:p w14:paraId="705D7CE9" w14:textId="77777777" w:rsidR="00920031" w:rsidRPr="00030C99" w:rsidRDefault="00920031" w:rsidP="00920031">
      <w:pPr>
        <w:rPr>
          <w:rFonts w:ascii="Times New Roman" w:eastAsia="Malgun Gothic" w:hAnsi="Times New Roman" w:cs="Times New Roman"/>
          <w:b/>
          <w:bCs/>
          <w:color w:val="2F5496" w:themeColor="accent1" w:themeShade="BF"/>
        </w:rPr>
      </w:pPr>
      <w:r w:rsidRPr="00030C99">
        <w:rPr>
          <w:rFonts w:ascii="Times New Roman" w:eastAsia="Malgun Gothic" w:hAnsi="Times New Roman" w:cs="Times New Roman"/>
          <w:b/>
          <w:bCs/>
        </w:rPr>
        <w:t xml:space="preserve">BAŞAK DEMİRAY </w:t>
      </w:r>
      <w:r w:rsidRPr="00030C99">
        <w:rPr>
          <w:rFonts w:ascii="Times New Roman" w:eastAsia="Malgun Gothic" w:hAnsi="Times New Roman" w:cs="Times New Roman"/>
          <w:b/>
          <w:bCs/>
          <w:color w:val="2F5496" w:themeColor="accent1" w:themeShade="BF"/>
        </w:rPr>
        <w:t>TEPE BAŞI BELEDİYESİ – SÜRDÜRÜLEBİLİRLİK UZMANI</w:t>
      </w:r>
    </w:p>
    <w:p w14:paraId="4D8DD7AD"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rPr>
        <w:lastRenderedPageBreak/>
        <w:tab/>
      </w:r>
      <w:r w:rsidRPr="00030C99">
        <w:rPr>
          <w:rFonts w:ascii="Times New Roman" w:eastAsia="Malgun Gothic" w:hAnsi="Times New Roman" w:cs="Times New Roman"/>
        </w:rPr>
        <w:tab/>
        <w:t>SÜRDÜRÜLEBİLİRLİĞİN KURUMSAL ŞİRKET POLİTİKASI AÇISINDAN ÖNEMİ</w:t>
      </w:r>
    </w:p>
    <w:p w14:paraId="5597EA61"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b/>
          <w:bCs/>
        </w:rPr>
        <w:t>PELİN BİRSEN</w:t>
      </w:r>
      <w:r w:rsidRPr="00030C99">
        <w:rPr>
          <w:rFonts w:ascii="Times New Roman" w:eastAsia="Malgun Gothic" w:hAnsi="Times New Roman" w:cs="Times New Roman"/>
        </w:rPr>
        <w:t xml:space="preserve"> </w:t>
      </w:r>
      <w:r w:rsidRPr="00030C99">
        <w:rPr>
          <w:rFonts w:ascii="Times New Roman" w:eastAsia="Malgun Gothic" w:hAnsi="Times New Roman" w:cs="Times New Roman"/>
          <w:b/>
          <w:bCs/>
          <w:color w:val="2F5496" w:themeColor="accent1" w:themeShade="BF"/>
        </w:rPr>
        <w:t>EREN PERAKENDE ve TEKSTİL A.Ş. – SÜRDÜRÜLEBİLİRLİK PROJE MÜDÜRÜ</w:t>
      </w:r>
    </w:p>
    <w:p w14:paraId="40075F9C"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rPr>
        <w:tab/>
      </w:r>
      <w:r w:rsidRPr="00030C99">
        <w:rPr>
          <w:rFonts w:ascii="Times New Roman" w:eastAsia="Malgun Gothic" w:hAnsi="Times New Roman" w:cs="Times New Roman"/>
        </w:rPr>
        <w:tab/>
        <w:t xml:space="preserve">ENERJİ VERİMLİLİĞİ VE YENİLENEBİLİR ENERJİ </w:t>
      </w:r>
    </w:p>
    <w:p w14:paraId="75EBAB60" w14:textId="77777777" w:rsidR="00920031" w:rsidRPr="00030C99" w:rsidRDefault="00920031" w:rsidP="00920031">
      <w:pPr>
        <w:rPr>
          <w:rFonts w:ascii="Times New Roman" w:eastAsia="Malgun Gothic" w:hAnsi="Times New Roman" w:cs="Times New Roman"/>
          <w:b/>
          <w:bCs/>
          <w:color w:val="2F5496" w:themeColor="accent1" w:themeShade="BF"/>
        </w:rPr>
      </w:pPr>
      <w:r w:rsidRPr="00030C99">
        <w:rPr>
          <w:rFonts w:ascii="Times New Roman" w:eastAsia="Malgun Gothic" w:hAnsi="Times New Roman" w:cs="Times New Roman"/>
          <w:b/>
          <w:bCs/>
        </w:rPr>
        <w:t xml:space="preserve">KAAN VATANSEVER </w:t>
      </w:r>
      <w:r w:rsidRPr="00030C99">
        <w:rPr>
          <w:rFonts w:ascii="Times New Roman" w:eastAsia="Malgun Gothic" w:hAnsi="Times New Roman" w:cs="Times New Roman"/>
          <w:b/>
          <w:bCs/>
          <w:color w:val="2F5496" w:themeColor="accent1" w:themeShade="BF"/>
        </w:rPr>
        <w:t>DR. OETKER - ENERJİ YÖNETİCİSİ</w:t>
      </w:r>
    </w:p>
    <w:p w14:paraId="6D1A7B8E" w14:textId="77777777"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rPr>
        <w:tab/>
      </w:r>
      <w:r w:rsidRPr="00030C99">
        <w:rPr>
          <w:rFonts w:ascii="Times New Roman" w:eastAsia="Malgun Gothic" w:hAnsi="Times New Roman" w:cs="Times New Roman"/>
        </w:rPr>
        <w:tab/>
        <w:t>KARBON YAKALAMA SİSTEMLERİ</w:t>
      </w:r>
    </w:p>
    <w:p w14:paraId="2C02F631" w14:textId="77777777" w:rsidR="00920031" w:rsidRPr="00030C99" w:rsidRDefault="00920031" w:rsidP="00920031">
      <w:pPr>
        <w:rPr>
          <w:rFonts w:ascii="Times New Roman" w:eastAsia="Malgun Gothic" w:hAnsi="Times New Roman" w:cs="Times New Roman"/>
          <w:b/>
          <w:bCs/>
        </w:rPr>
      </w:pPr>
      <w:r w:rsidRPr="00030C99">
        <w:rPr>
          <w:rFonts w:ascii="Times New Roman" w:eastAsia="Malgun Gothic" w:hAnsi="Times New Roman" w:cs="Times New Roman"/>
          <w:b/>
          <w:bCs/>
        </w:rPr>
        <w:t xml:space="preserve">YASİN YİĞİT  </w:t>
      </w:r>
      <w:r w:rsidRPr="00030C99">
        <w:rPr>
          <w:rFonts w:ascii="Times New Roman" w:eastAsia="Malgun Gothic" w:hAnsi="Times New Roman" w:cs="Times New Roman"/>
          <w:b/>
          <w:bCs/>
          <w:color w:val="2F5496" w:themeColor="accent1" w:themeShade="BF"/>
        </w:rPr>
        <w:t>NUH ÇİMENTO SÜRDÜRÜLEBİLİR ÇEVRE YÖNETİCİSİ</w:t>
      </w:r>
    </w:p>
    <w:p w14:paraId="08AB762B" w14:textId="56AEF7E3" w:rsidR="00920031" w:rsidRPr="00030C99" w:rsidRDefault="00920031" w:rsidP="00920031">
      <w:pPr>
        <w:rPr>
          <w:rFonts w:ascii="Times New Roman" w:eastAsia="Malgun Gothic" w:hAnsi="Times New Roman" w:cs="Times New Roman"/>
        </w:rPr>
      </w:pPr>
      <w:r w:rsidRPr="00030C99">
        <w:rPr>
          <w:rFonts w:ascii="Times New Roman" w:eastAsia="Malgun Gothic" w:hAnsi="Times New Roman" w:cs="Times New Roman"/>
          <w:sz w:val="24"/>
          <w:szCs w:val="24"/>
        </w:rPr>
        <w:tab/>
      </w:r>
      <w:r w:rsidRPr="00030C99">
        <w:rPr>
          <w:rFonts w:ascii="Times New Roman" w:eastAsia="Malgun Gothic" w:hAnsi="Times New Roman" w:cs="Times New Roman"/>
          <w:sz w:val="24"/>
          <w:szCs w:val="24"/>
        </w:rPr>
        <w:tab/>
      </w:r>
      <w:r w:rsidRPr="00030C99">
        <w:rPr>
          <w:rFonts w:ascii="Times New Roman" w:eastAsia="Malgun Gothic" w:hAnsi="Times New Roman" w:cs="Times New Roman"/>
        </w:rPr>
        <w:t xml:space="preserve">ENDÜSTRİYEL SİMBİYOZ VE ÇİMENTO SEKTÖRÜNDE </w:t>
      </w:r>
      <w:r w:rsidR="00FB1882">
        <w:rPr>
          <w:rFonts w:ascii="Times New Roman" w:eastAsia="Malgun Gothic" w:hAnsi="Times New Roman" w:cs="Times New Roman"/>
        </w:rPr>
        <w:t>S</w:t>
      </w:r>
      <w:r w:rsidRPr="00030C99">
        <w:rPr>
          <w:rFonts w:ascii="Times New Roman" w:eastAsia="Malgun Gothic" w:hAnsi="Times New Roman" w:cs="Times New Roman"/>
        </w:rPr>
        <w:t>ÜRDÜRÜLEBİLİRLİK</w:t>
      </w:r>
    </w:p>
    <w:p w14:paraId="34E10439" w14:textId="77777777" w:rsidR="00920031" w:rsidRPr="00030C99" w:rsidRDefault="00920031" w:rsidP="00920031">
      <w:pPr>
        <w:rPr>
          <w:rFonts w:ascii="Times New Roman" w:eastAsia="Malgun Gothic" w:hAnsi="Times New Roman" w:cs="Times New Roman"/>
          <w:b/>
          <w:bCs/>
          <w:color w:val="2F5496" w:themeColor="accent1" w:themeShade="BF"/>
          <w:sz w:val="24"/>
          <w:szCs w:val="24"/>
        </w:rPr>
      </w:pPr>
      <w:r w:rsidRPr="00030C99">
        <w:rPr>
          <w:rFonts w:ascii="Times New Roman" w:eastAsia="Malgun Gothic" w:hAnsi="Times New Roman" w:cs="Times New Roman"/>
          <w:b/>
          <w:bCs/>
          <w:sz w:val="24"/>
          <w:szCs w:val="24"/>
        </w:rPr>
        <w:t>EMRE BOZDEMİR</w:t>
      </w:r>
      <w:r w:rsidRPr="00030C99">
        <w:rPr>
          <w:rFonts w:ascii="Times New Roman" w:eastAsia="Malgun Gothic" w:hAnsi="Times New Roman" w:cs="Times New Roman"/>
          <w:sz w:val="24"/>
          <w:szCs w:val="24"/>
        </w:rPr>
        <w:t xml:space="preserve">  </w:t>
      </w:r>
      <w:r w:rsidRPr="00030C99">
        <w:rPr>
          <w:rFonts w:ascii="Times New Roman" w:eastAsia="Malgun Gothic" w:hAnsi="Times New Roman" w:cs="Times New Roman"/>
          <w:b/>
          <w:bCs/>
          <w:color w:val="2F5496" w:themeColor="accent1" w:themeShade="BF"/>
          <w:sz w:val="24"/>
          <w:szCs w:val="24"/>
        </w:rPr>
        <w:t>SUMOTEKS TEKSTİL – SÜRDÜRÜLEBİLİRLİK SORUMLUSU</w:t>
      </w:r>
    </w:p>
    <w:p w14:paraId="376BC5D1" w14:textId="77777777" w:rsidR="00920031" w:rsidRPr="00030C99" w:rsidRDefault="00920031" w:rsidP="00920031">
      <w:pPr>
        <w:rPr>
          <w:rFonts w:ascii="Times New Roman" w:eastAsia="Malgun Gothic" w:hAnsi="Times New Roman" w:cs="Times New Roman"/>
          <w:sz w:val="24"/>
          <w:szCs w:val="24"/>
        </w:rPr>
      </w:pPr>
      <w:r w:rsidRPr="00030C99">
        <w:rPr>
          <w:rFonts w:ascii="Times New Roman" w:eastAsia="Malgun Gothic" w:hAnsi="Times New Roman" w:cs="Times New Roman"/>
          <w:sz w:val="24"/>
          <w:szCs w:val="24"/>
        </w:rPr>
        <w:tab/>
      </w:r>
      <w:r w:rsidRPr="00030C99">
        <w:rPr>
          <w:rFonts w:ascii="Times New Roman" w:eastAsia="Malgun Gothic" w:hAnsi="Times New Roman" w:cs="Times New Roman"/>
          <w:sz w:val="24"/>
          <w:szCs w:val="24"/>
        </w:rPr>
        <w:tab/>
        <w:t>ETKİ ODAKLI YATIRIMLARIN ÖNEMİ</w:t>
      </w:r>
    </w:p>
    <w:p w14:paraId="3C90A4DD" w14:textId="77777777" w:rsidR="00920031" w:rsidRPr="00F421A1" w:rsidRDefault="00920031" w:rsidP="00920031">
      <w:pPr>
        <w:rPr>
          <w:rFonts w:ascii="Cambria" w:eastAsia="Malgun Gothic" w:hAnsi="Cambria" w:cs="Arial"/>
        </w:rPr>
      </w:pPr>
    </w:p>
    <w:p w14:paraId="14118622" w14:textId="77777777" w:rsidR="00920031" w:rsidRPr="00B91D38" w:rsidRDefault="00920031" w:rsidP="00920031">
      <w:pPr>
        <w:rPr>
          <w:rFonts w:ascii="Times New Roman" w:hAnsi="Times New Roman" w:cs="Times New Roman"/>
        </w:rPr>
      </w:pPr>
    </w:p>
    <w:p w14:paraId="757C5831" w14:textId="77777777" w:rsidR="00714047" w:rsidRDefault="00714047"/>
    <w:sectPr w:rsidR="00714047" w:rsidSect="00030C99">
      <w:pgSz w:w="11906" w:h="16838"/>
      <w:pgMar w:top="993"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31"/>
    <w:rsid w:val="00714047"/>
    <w:rsid w:val="00920031"/>
    <w:rsid w:val="00FB18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D21A"/>
  <w15:chartTrackingRefBased/>
  <w15:docId w15:val="{A218FB1E-9930-4E8F-B3BF-4934E9F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Taksim Danışmanlık</dc:creator>
  <cp:keywords/>
  <dc:description/>
  <cp:lastModifiedBy>Burak CELEP</cp:lastModifiedBy>
  <cp:revision>2</cp:revision>
  <dcterms:created xsi:type="dcterms:W3CDTF">2022-01-13T14:46:00Z</dcterms:created>
  <dcterms:modified xsi:type="dcterms:W3CDTF">2022-01-21T08:11:00Z</dcterms:modified>
</cp:coreProperties>
</file>