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C17" w:rsidRDefault="006A2138" w:rsidP="00EF6750">
      <w:pPr>
        <w:tabs>
          <w:tab w:val="left" w:pos="7425"/>
        </w:tabs>
        <w:spacing w:after="0" w:line="240" w:lineRule="auto"/>
        <w:rPr>
          <w:rFonts w:ascii="Arial" w:hAnsi="Arial" w:cs="Arial"/>
          <w:b/>
          <w:sz w:val="28"/>
          <w:szCs w:val="24"/>
        </w:rPr>
      </w:pPr>
      <w:r w:rsidRPr="00EF6750">
        <w:rPr>
          <w:noProof/>
          <w:sz w:val="28"/>
          <w:szCs w:val="24"/>
          <w:lang w:eastAsia="tr-TR"/>
        </w:rPr>
        <w:drawing>
          <wp:anchor distT="0" distB="0" distL="114300" distR="114300" simplePos="0" relativeHeight="251656704" behindDoc="0" locked="0" layoutInCell="1" allowOverlap="1" wp14:anchorId="3888BA1B" wp14:editId="70586669">
            <wp:simplePos x="0" y="0"/>
            <wp:positionH relativeFrom="margin">
              <wp:align>center</wp:align>
            </wp:positionH>
            <wp:positionV relativeFrom="paragraph">
              <wp:posOffset>5080</wp:posOffset>
            </wp:positionV>
            <wp:extent cx="885790" cy="1081686"/>
            <wp:effectExtent l="0" t="0" r="0" b="4445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790" cy="1081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6750" w:rsidRPr="00EF6750" w:rsidRDefault="00E152A1" w:rsidP="00EF6750">
      <w:pPr>
        <w:tabs>
          <w:tab w:val="left" w:pos="742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noProof/>
          <w:sz w:val="28"/>
          <w:szCs w:val="24"/>
          <w:lang w:eastAsia="tr-TR"/>
        </w:rPr>
        <w:drawing>
          <wp:anchor distT="0" distB="0" distL="114300" distR="114300" simplePos="0" relativeHeight="251671040" behindDoc="0" locked="0" layoutInCell="1" allowOverlap="1" wp14:anchorId="14A33336" wp14:editId="53F0485A">
            <wp:simplePos x="0" y="0"/>
            <wp:positionH relativeFrom="column">
              <wp:posOffset>3662680</wp:posOffset>
            </wp:positionH>
            <wp:positionV relativeFrom="paragraph">
              <wp:posOffset>6985</wp:posOffset>
            </wp:positionV>
            <wp:extent cx="2647950" cy="621665"/>
            <wp:effectExtent l="0" t="0" r="0" b="6985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6750" w:rsidRPr="00EF6750">
        <w:rPr>
          <w:rFonts w:ascii="Arial" w:hAnsi="Arial" w:cs="Arial"/>
          <w:b/>
          <w:sz w:val="28"/>
          <w:szCs w:val="24"/>
        </w:rPr>
        <w:t>Basın Bülteni</w:t>
      </w:r>
      <w:r w:rsidR="00EF6750" w:rsidRPr="00EF6750">
        <w:rPr>
          <w:rFonts w:ascii="Arial" w:hAnsi="Arial" w:cs="Arial"/>
          <w:b/>
          <w:sz w:val="24"/>
          <w:szCs w:val="24"/>
        </w:rPr>
        <w:tab/>
      </w:r>
    </w:p>
    <w:p w:rsidR="00EF6750" w:rsidRPr="00EF6750" w:rsidRDefault="00EF6750" w:rsidP="00EF6750">
      <w:pPr>
        <w:spacing w:after="0" w:line="240" w:lineRule="auto"/>
        <w:rPr>
          <w:rFonts w:ascii="Arial" w:hAnsi="Arial" w:cs="Arial"/>
          <w:sz w:val="20"/>
        </w:rPr>
      </w:pPr>
      <w:r w:rsidRPr="00EF6750">
        <w:rPr>
          <w:rFonts w:ascii="Arial" w:hAnsi="Arial" w:cs="Arial"/>
          <w:sz w:val="20"/>
        </w:rPr>
        <w:t>Bilgi İçin: ENİGMA PR</w:t>
      </w:r>
    </w:p>
    <w:p w:rsidR="00EF6750" w:rsidRPr="00EF6750" w:rsidRDefault="00EF6750" w:rsidP="00EF6750">
      <w:pPr>
        <w:spacing w:after="0" w:line="240" w:lineRule="auto"/>
        <w:rPr>
          <w:rFonts w:ascii="Arial" w:hAnsi="Arial" w:cs="Arial"/>
          <w:sz w:val="20"/>
        </w:rPr>
      </w:pPr>
      <w:r w:rsidRPr="00EF6750">
        <w:rPr>
          <w:rFonts w:ascii="Arial" w:hAnsi="Arial" w:cs="Arial"/>
          <w:sz w:val="20"/>
        </w:rPr>
        <w:t>Dilara Fethan</w:t>
      </w:r>
    </w:p>
    <w:p w:rsidR="00EF6750" w:rsidRPr="00EF6750" w:rsidRDefault="00EF6750" w:rsidP="00EF6750">
      <w:pPr>
        <w:spacing w:after="0" w:line="240" w:lineRule="auto"/>
        <w:rPr>
          <w:rFonts w:ascii="Arial" w:hAnsi="Arial" w:cs="Arial"/>
          <w:sz w:val="20"/>
        </w:rPr>
      </w:pPr>
      <w:r w:rsidRPr="00EF6750">
        <w:rPr>
          <w:rFonts w:ascii="Arial" w:hAnsi="Arial" w:cs="Arial"/>
          <w:b/>
          <w:sz w:val="20"/>
        </w:rPr>
        <w:t>Gsm:</w:t>
      </w:r>
      <w:r w:rsidRPr="00EF6750">
        <w:rPr>
          <w:rFonts w:ascii="Arial" w:hAnsi="Arial" w:cs="Arial"/>
          <w:sz w:val="20"/>
        </w:rPr>
        <w:t>0 535 262826</w:t>
      </w:r>
    </w:p>
    <w:p w:rsidR="00EF6750" w:rsidRPr="00EF6750" w:rsidRDefault="00B80970" w:rsidP="00EF6750">
      <w:pPr>
        <w:rPr>
          <w:rFonts w:ascii="Arial" w:hAnsi="Arial" w:cs="Arial"/>
          <w:sz w:val="20"/>
        </w:rPr>
      </w:pPr>
      <w:hyperlink r:id="rId8" w:history="1">
        <w:r w:rsidR="00EF6750" w:rsidRPr="00EF6750">
          <w:rPr>
            <w:rStyle w:val="Kpr"/>
            <w:rFonts w:ascii="Arial" w:hAnsi="Arial" w:cs="Arial"/>
            <w:sz w:val="20"/>
          </w:rPr>
          <w:t>dilara@enigma-pr.com</w:t>
        </w:r>
      </w:hyperlink>
      <w:r w:rsidR="00EF6750" w:rsidRPr="00EF6750">
        <w:rPr>
          <w:rFonts w:ascii="Arial" w:hAnsi="Arial" w:cs="Arial"/>
          <w:sz w:val="20"/>
        </w:rPr>
        <w:br/>
      </w:r>
    </w:p>
    <w:p w:rsidR="00355A49" w:rsidRPr="00966129" w:rsidRDefault="00966129" w:rsidP="00966129">
      <w:pPr>
        <w:jc w:val="center"/>
        <w:rPr>
          <w:rFonts w:ascii="Arial" w:hAnsi="Arial" w:cs="Arial"/>
          <w:b/>
          <w:sz w:val="44"/>
          <w:szCs w:val="44"/>
        </w:rPr>
      </w:pPr>
      <w:bookmarkStart w:id="0" w:name="_GoBack"/>
      <w:r w:rsidRPr="00966129">
        <w:rPr>
          <w:rFonts w:ascii="Arial" w:hAnsi="Arial" w:cs="Arial"/>
          <w:b/>
          <w:sz w:val="44"/>
          <w:szCs w:val="44"/>
        </w:rPr>
        <w:t xml:space="preserve">İndirimli Yılbaşı Hediye Günleri </w:t>
      </w:r>
      <w:r w:rsidR="002E0118">
        <w:rPr>
          <w:rFonts w:ascii="Arial" w:hAnsi="Arial" w:cs="Arial"/>
          <w:b/>
          <w:sz w:val="44"/>
          <w:szCs w:val="44"/>
        </w:rPr>
        <w:t>Başladı</w:t>
      </w:r>
    </w:p>
    <w:bookmarkEnd w:id="0"/>
    <w:p w:rsidR="00BF5CDC" w:rsidRPr="003B7A3F" w:rsidRDefault="003B7A3F" w:rsidP="003B7A3F">
      <w:pPr>
        <w:jc w:val="center"/>
        <w:rPr>
          <w:rFonts w:ascii="Arial" w:hAnsi="Arial" w:cs="Arial"/>
          <w:b/>
          <w:sz w:val="20"/>
          <w:szCs w:val="28"/>
          <w:u w:val="single"/>
        </w:rPr>
      </w:pPr>
      <w:r w:rsidRPr="003B7A3F">
        <w:rPr>
          <w:rFonts w:ascii="Arial" w:hAnsi="Arial" w:cs="Arial"/>
          <w:b/>
          <w:sz w:val="20"/>
          <w:szCs w:val="28"/>
          <w:u w:val="single"/>
        </w:rPr>
        <w:t xml:space="preserve">Üreticiden Tüketiciye Yüzde 90 İndirimli Yeni Sezon Ürünler </w:t>
      </w:r>
      <w:r w:rsidR="00EF6750" w:rsidRPr="003B7A3F">
        <w:rPr>
          <w:rFonts w:ascii="Arial" w:hAnsi="Arial" w:cs="Arial"/>
          <w:b/>
          <w:sz w:val="20"/>
          <w:szCs w:val="28"/>
          <w:u w:val="single"/>
        </w:rPr>
        <w:t>Gift Days İstiklal’de</w:t>
      </w:r>
      <w:r w:rsidRPr="003B7A3F">
        <w:rPr>
          <w:rFonts w:ascii="Arial" w:hAnsi="Arial" w:cs="Arial"/>
          <w:b/>
          <w:sz w:val="20"/>
          <w:szCs w:val="28"/>
          <w:u w:val="single"/>
        </w:rPr>
        <w:t xml:space="preserve"> Sizleri Bekliyor</w:t>
      </w:r>
    </w:p>
    <w:p w:rsidR="00966129" w:rsidRDefault="00966129" w:rsidP="00704CEB">
      <w:pPr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B</w:t>
      </w:r>
      <w:r w:rsidR="00704CEB" w:rsidRPr="00D17D4F">
        <w:rPr>
          <w:rFonts w:ascii="Arial" w:hAnsi="Arial" w:cs="Arial"/>
          <w:b/>
          <w:sz w:val="21"/>
          <w:szCs w:val="21"/>
        </w:rPr>
        <w:t>ir</w:t>
      </w:r>
      <w:r w:rsidR="00704CEB">
        <w:rPr>
          <w:rFonts w:ascii="Arial" w:hAnsi="Arial" w:cs="Arial"/>
          <w:b/>
          <w:sz w:val="21"/>
          <w:szCs w:val="21"/>
        </w:rPr>
        <w:t xml:space="preserve">birinden özel </w:t>
      </w:r>
      <w:r w:rsidR="00824F2E">
        <w:rPr>
          <w:rFonts w:ascii="Arial" w:hAnsi="Arial" w:cs="Arial"/>
          <w:b/>
          <w:sz w:val="21"/>
          <w:szCs w:val="21"/>
        </w:rPr>
        <w:t>hediyelikleri</w:t>
      </w:r>
      <w:r>
        <w:rPr>
          <w:rFonts w:ascii="Arial" w:hAnsi="Arial" w:cs="Arial"/>
          <w:b/>
          <w:sz w:val="21"/>
          <w:szCs w:val="21"/>
        </w:rPr>
        <w:t>,</w:t>
      </w:r>
      <w:r w:rsidR="00704CEB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 xml:space="preserve">ziyaretçilerine en uygun fiyatlarla sunan </w:t>
      </w:r>
      <w:r w:rsidRPr="00D17D4F">
        <w:rPr>
          <w:rFonts w:ascii="Arial" w:hAnsi="Arial" w:cs="Arial"/>
          <w:b/>
          <w:sz w:val="21"/>
          <w:szCs w:val="21"/>
        </w:rPr>
        <w:t>Gift Days İstiklal</w:t>
      </w:r>
      <w:r>
        <w:rPr>
          <w:rFonts w:ascii="Arial" w:hAnsi="Arial" w:cs="Arial"/>
          <w:b/>
          <w:sz w:val="21"/>
          <w:szCs w:val="21"/>
        </w:rPr>
        <w:t xml:space="preserve">, </w:t>
      </w:r>
      <w:r w:rsidR="005A1BBA">
        <w:rPr>
          <w:rFonts w:ascii="Arial" w:hAnsi="Arial" w:cs="Arial"/>
          <w:b/>
          <w:sz w:val="21"/>
          <w:szCs w:val="21"/>
        </w:rPr>
        <w:t>23-</w:t>
      </w:r>
      <w:r w:rsidRPr="00D17D4F">
        <w:rPr>
          <w:rFonts w:ascii="Arial" w:hAnsi="Arial" w:cs="Arial"/>
          <w:b/>
          <w:sz w:val="21"/>
          <w:szCs w:val="21"/>
        </w:rPr>
        <w:t xml:space="preserve">Aralık 2017 </w:t>
      </w:r>
      <w:r w:rsidR="005A1BBA">
        <w:rPr>
          <w:rFonts w:ascii="Arial" w:hAnsi="Arial" w:cs="Arial"/>
          <w:b/>
          <w:sz w:val="21"/>
          <w:szCs w:val="21"/>
        </w:rPr>
        <w:t xml:space="preserve">Cumartesi günü </w:t>
      </w:r>
      <w:r w:rsidRPr="00D17D4F">
        <w:rPr>
          <w:rFonts w:ascii="Arial" w:hAnsi="Arial" w:cs="Arial"/>
          <w:b/>
          <w:sz w:val="21"/>
          <w:szCs w:val="21"/>
        </w:rPr>
        <w:t>Demirör</w:t>
      </w:r>
      <w:r w:rsidR="002E0118">
        <w:rPr>
          <w:rFonts w:ascii="Arial" w:hAnsi="Arial" w:cs="Arial"/>
          <w:b/>
          <w:sz w:val="21"/>
          <w:szCs w:val="21"/>
        </w:rPr>
        <w:t>en İstiklal’de ziyarete açıldı</w:t>
      </w:r>
      <w:r w:rsidR="005A1BBA">
        <w:rPr>
          <w:rFonts w:ascii="Arial" w:hAnsi="Arial" w:cs="Arial"/>
          <w:b/>
          <w:sz w:val="21"/>
          <w:szCs w:val="21"/>
        </w:rPr>
        <w:t>.</w:t>
      </w:r>
      <w:r w:rsidR="00824F2E" w:rsidRPr="00824F2E">
        <w:rPr>
          <w:rFonts w:ascii="Arial" w:hAnsi="Arial" w:cs="Arial"/>
          <w:b/>
          <w:sz w:val="21"/>
          <w:szCs w:val="21"/>
        </w:rPr>
        <w:t xml:space="preserve"> </w:t>
      </w:r>
      <w:r w:rsidR="0078597E">
        <w:rPr>
          <w:rFonts w:ascii="Arial" w:hAnsi="Arial" w:cs="Arial"/>
          <w:b/>
          <w:sz w:val="21"/>
          <w:szCs w:val="21"/>
        </w:rPr>
        <w:t>Tüm ziyaretçilere ücretsiz katılma imkânı sunan e</w:t>
      </w:r>
      <w:r w:rsidR="005A1BBA">
        <w:rPr>
          <w:rFonts w:ascii="Arial" w:hAnsi="Arial" w:cs="Arial"/>
          <w:b/>
          <w:sz w:val="21"/>
          <w:szCs w:val="21"/>
        </w:rPr>
        <w:t>tkinlik</w:t>
      </w:r>
      <w:r w:rsidR="0078597E">
        <w:rPr>
          <w:rFonts w:ascii="Arial" w:hAnsi="Arial" w:cs="Arial"/>
          <w:b/>
          <w:sz w:val="21"/>
          <w:szCs w:val="21"/>
        </w:rPr>
        <w:t>,</w:t>
      </w:r>
      <w:r w:rsidR="005A1BBA">
        <w:rPr>
          <w:rFonts w:ascii="Arial" w:hAnsi="Arial" w:cs="Arial"/>
          <w:b/>
          <w:sz w:val="21"/>
          <w:szCs w:val="21"/>
        </w:rPr>
        <w:t xml:space="preserve"> 31 Aralık 2017 Pazar gününe kadar devam edecek.</w:t>
      </w:r>
      <w:r w:rsidR="0078597E" w:rsidRPr="0078597E">
        <w:rPr>
          <w:rFonts w:ascii="Arial" w:hAnsi="Arial" w:cs="Arial"/>
          <w:b/>
          <w:sz w:val="21"/>
          <w:szCs w:val="21"/>
        </w:rPr>
        <w:t xml:space="preserve"> </w:t>
      </w:r>
    </w:p>
    <w:p w:rsidR="00335EB1" w:rsidRPr="00D17D4F" w:rsidRDefault="003B7A3F" w:rsidP="00102B72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25</w:t>
      </w:r>
      <w:r w:rsidR="00D80D9F">
        <w:rPr>
          <w:rFonts w:ascii="Arial" w:hAnsi="Arial" w:cs="Arial"/>
          <w:b/>
          <w:sz w:val="21"/>
          <w:szCs w:val="21"/>
        </w:rPr>
        <w:t xml:space="preserve"> Aralık</w:t>
      </w:r>
      <w:r w:rsidR="00A20710" w:rsidRPr="00D17D4F">
        <w:rPr>
          <w:rFonts w:ascii="Arial" w:hAnsi="Arial" w:cs="Arial"/>
          <w:b/>
          <w:sz w:val="21"/>
          <w:szCs w:val="21"/>
        </w:rPr>
        <w:t xml:space="preserve"> 20</w:t>
      </w:r>
      <w:r w:rsidR="00196AEB" w:rsidRPr="00D17D4F">
        <w:rPr>
          <w:rFonts w:ascii="Arial" w:hAnsi="Arial" w:cs="Arial"/>
          <w:b/>
          <w:sz w:val="21"/>
          <w:szCs w:val="21"/>
        </w:rPr>
        <w:t>1</w:t>
      </w:r>
      <w:r w:rsidR="00A20710" w:rsidRPr="00D17D4F">
        <w:rPr>
          <w:rFonts w:ascii="Arial" w:hAnsi="Arial" w:cs="Arial"/>
          <w:b/>
          <w:sz w:val="21"/>
          <w:szCs w:val="21"/>
        </w:rPr>
        <w:t>7 – İstanbul.</w:t>
      </w:r>
      <w:r w:rsidR="00A20710" w:rsidRPr="00D17D4F">
        <w:rPr>
          <w:rFonts w:ascii="Arial" w:hAnsi="Arial" w:cs="Arial"/>
          <w:sz w:val="21"/>
          <w:szCs w:val="21"/>
        </w:rPr>
        <w:t xml:space="preserve"> </w:t>
      </w:r>
      <w:r w:rsidR="00A67041">
        <w:rPr>
          <w:rFonts w:ascii="Arial" w:hAnsi="Arial" w:cs="Arial"/>
          <w:sz w:val="21"/>
          <w:szCs w:val="21"/>
        </w:rPr>
        <w:t>N</w:t>
      </w:r>
      <w:r w:rsidR="00545B5D" w:rsidRPr="00D17D4F">
        <w:rPr>
          <w:rFonts w:ascii="Arial" w:hAnsi="Arial" w:cs="Arial"/>
          <w:sz w:val="21"/>
          <w:szCs w:val="21"/>
        </w:rPr>
        <w:t xml:space="preserve">ostaljik </w:t>
      </w:r>
      <w:r w:rsidR="00A67041">
        <w:rPr>
          <w:rFonts w:ascii="Arial" w:hAnsi="Arial" w:cs="Arial"/>
          <w:sz w:val="21"/>
          <w:szCs w:val="21"/>
        </w:rPr>
        <w:t>yılbaşı havasını yeniden soluyacağınız</w:t>
      </w:r>
      <w:r w:rsidR="00545B5D" w:rsidRPr="00D17D4F">
        <w:rPr>
          <w:rFonts w:ascii="Arial" w:hAnsi="Arial" w:cs="Arial"/>
          <w:sz w:val="21"/>
          <w:szCs w:val="21"/>
        </w:rPr>
        <w:t xml:space="preserve"> Taksim, açılışını </w:t>
      </w:r>
      <w:r w:rsidR="00335EB1" w:rsidRPr="00D17D4F">
        <w:rPr>
          <w:rFonts w:ascii="Arial" w:hAnsi="Arial" w:cs="Arial"/>
          <w:sz w:val="21"/>
          <w:szCs w:val="21"/>
        </w:rPr>
        <w:t>“</w:t>
      </w:r>
      <w:r w:rsidR="00A67041" w:rsidRPr="00A67041">
        <w:rPr>
          <w:rFonts w:ascii="Arial" w:hAnsi="Arial" w:cs="Arial"/>
          <w:sz w:val="21"/>
          <w:szCs w:val="21"/>
        </w:rPr>
        <w:t>İndirimli Yılbaşı Hediye Günleri</w:t>
      </w:r>
      <w:r>
        <w:rPr>
          <w:rFonts w:ascii="Arial" w:hAnsi="Arial" w:cs="Arial"/>
          <w:sz w:val="21"/>
          <w:szCs w:val="21"/>
        </w:rPr>
        <w:t>” ile yaptı</w:t>
      </w:r>
      <w:r w:rsidR="00335EB1" w:rsidRPr="00D17D4F">
        <w:rPr>
          <w:rFonts w:ascii="Arial" w:hAnsi="Arial" w:cs="Arial"/>
          <w:sz w:val="21"/>
          <w:szCs w:val="21"/>
        </w:rPr>
        <w:t>.</w:t>
      </w:r>
      <w:r w:rsidR="00335EB1" w:rsidRPr="00D17D4F">
        <w:rPr>
          <w:rFonts w:ascii="Arial" w:hAnsi="Arial" w:cs="Arial"/>
          <w:b/>
          <w:sz w:val="21"/>
          <w:szCs w:val="21"/>
        </w:rPr>
        <w:t xml:space="preserve"> </w:t>
      </w:r>
      <w:r w:rsidR="00EB086A" w:rsidRPr="00D17D4F">
        <w:rPr>
          <w:rFonts w:ascii="Arial" w:hAnsi="Arial" w:cs="Arial"/>
          <w:sz w:val="21"/>
          <w:szCs w:val="21"/>
        </w:rPr>
        <w:t xml:space="preserve">Bu sene ilk defa Demos Fuarcılık organizasyonunda </w:t>
      </w:r>
      <w:r w:rsidR="00FC5ADC" w:rsidRPr="00D17D4F">
        <w:rPr>
          <w:rFonts w:ascii="Arial" w:hAnsi="Arial" w:cs="Arial"/>
          <w:sz w:val="21"/>
          <w:szCs w:val="21"/>
        </w:rPr>
        <w:t>OTİAD (Osmanbey Teksti</w:t>
      </w:r>
      <w:r w:rsidR="00824F2E">
        <w:rPr>
          <w:rFonts w:ascii="Arial" w:hAnsi="Arial" w:cs="Arial"/>
          <w:sz w:val="21"/>
          <w:szCs w:val="21"/>
        </w:rPr>
        <w:t>lci İş Adamları Derneği) işbirliği</w:t>
      </w:r>
      <w:r w:rsidR="00FC5ADC" w:rsidRPr="00D17D4F">
        <w:rPr>
          <w:rFonts w:ascii="Arial" w:hAnsi="Arial" w:cs="Arial"/>
          <w:sz w:val="21"/>
          <w:szCs w:val="21"/>
        </w:rPr>
        <w:t xml:space="preserve"> ile </w:t>
      </w:r>
      <w:r w:rsidR="00C13558" w:rsidRPr="00D17D4F">
        <w:rPr>
          <w:rFonts w:ascii="Arial" w:hAnsi="Arial" w:cs="Arial"/>
          <w:sz w:val="21"/>
          <w:szCs w:val="21"/>
        </w:rPr>
        <w:t>T</w:t>
      </w:r>
      <w:r w:rsidR="001A0A53" w:rsidRPr="00D17D4F">
        <w:rPr>
          <w:rFonts w:ascii="Arial" w:hAnsi="Arial" w:cs="Arial"/>
          <w:sz w:val="21"/>
          <w:szCs w:val="21"/>
        </w:rPr>
        <w:t>ürkiye’nin en kalabalık Caddesi</w:t>
      </w:r>
      <w:r w:rsidR="00C13558" w:rsidRPr="00D17D4F">
        <w:rPr>
          <w:rFonts w:ascii="Arial" w:hAnsi="Arial" w:cs="Arial"/>
          <w:sz w:val="21"/>
          <w:szCs w:val="21"/>
        </w:rPr>
        <w:t xml:space="preserve">nde </w:t>
      </w:r>
      <w:r>
        <w:rPr>
          <w:rFonts w:ascii="Arial" w:hAnsi="Arial" w:cs="Arial"/>
          <w:sz w:val="21"/>
          <w:szCs w:val="21"/>
        </w:rPr>
        <w:t xml:space="preserve">gerçekleşen </w:t>
      </w:r>
      <w:r w:rsidR="00FC5ADC" w:rsidRPr="00D17D4F">
        <w:rPr>
          <w:rFonts w:ascii="Arial" w:hAnsi="Arial" w:cs="Arial"/>
          <w:sz w:val="21"/>
          <w:szCs w:val="21"/>
        </w:rPr>
        <w:t>Gift Days İstiklal</w:t>
      </w:r>
      <w:r w:rsidR="00C13558" w:rsidRPr="00D17D4F">
        <w:rPr>
          <w:rFonts w:ascii="Arial" w:hAnsi="Arial" w:cs="Arial"/>
          <w:sz w:val="21"/>
          <w:szCs w:val="21"/>
        </w:rPr>
        <w:t>,</w:t>
      </w:r>
      <w:r w:rsidR="00AB6C26">
        <w:rPr>
          <w:rFonts w:ascii="Arial" w:hAnsi="Arial" w:cs="Arial"/>
          <w:sz w:val="21"/>
          <w:szCs w:val="21"/>
        </w:rPr>
        <w:t xml:space="preserve"> sevdiklerine yeni yıl hediyesi almak isteyenlere çok uygun fiyatlara birçok alternatif</w:t>
      </w:r>
      <w:r w:rsidR="00186CE1">
        <w:rPr>
          <w:rFonts w:ascii="Arial" w:hAnsi="Arial" w:cs="Arial"/>
          <w:sz w:val="21"/>
          <w:szCs w:val="21"/>
        </w:rPr>
        <w:t>i bir arada</w:t>
      </w:r>
      <w:r w:rsidR="00AB6C26">
        <w:rPr>
          <w:rFonts w:ascii="Arial" w:hAnsi="Arial" w:cs="Arial"/>
          <w:sz w:val="21"/>
          <w:szCs w:val="21"/>
        </w:rPr>
        <w:t xml:space="preserve"> sunuyor. </w:t>
      </w:r>
    </w:p>
    <w:p w:rsidR="00461359" w:rsidRPr="00D17D4F" w:rsidRDefault="00461359" w:rsidP="00461359">
      <w:pPr>
        <w:jc w:val="both"/>
        <w:rPr>
          <w:rFonts w:ascii="Arial" w:hAnsi="Arial" w:cs="Arial"/>
          <w:b/>
          <w:sz w:val="21"/>
          <w:szCs w:val="21"/>
        </w:rPr>
      </w:pPr>
      <w:r w:rsidRPr="00D17D4F">
        <w:rPr>
          <w:rFonts w:ascii="Arial" w:hAnsi="Arial" w:cs="Arial"/>
          <w:b/>
          <w:sz w:val="21"/>
          <w:szCs w:val="21"/>
        </w:rPr>
        <w:t xml:space="preserve">İstiklal </w:t>
      </w:r>
      <w:r w:rsidR="00A67041">
        <w:rPr>
          <w:rFonts w:ascii="Arial" w:hAnsi="Arial" w:cs="Arial"/>
          <w:b/>
          <w:sz w:val="21"/>
          <w:szCs w:val="21"/>
        </w:rPr>
        <w:t xml:space="preserve">Caddesi </w:t>
      </w:r>
      <w:r w:rsidR="005A1BBA">
        <w:rPr>
          <w:rFonts w:ascii="Arial" w:hAnsi="Arial" w:cs="Arial"/>
          <w:b/>
          <w:sz w:val="21"/>
          <w:szCs w:val="21"/>
        </w:rPr>
        <w:t>Hediye Günleri Başladı</w:t>
      </w:r>
    </w:p>
    <w:p w:rsidR="00EE6FE1" w:rsidRPr="00765694" w:rsidRDefault="00335EB1" w:rsidP="00372686">
      <w:pPr>
        <w:jc w:val="both"/>
        <w:rPr>
          <w:rFonts w:ascii="Arial" w:hAnsi="Arial" w:cs="Arial"/>
          <w:sz w:val="21"/>
          <w:szCs w:val="21"/>
        </w:rPr>
      </w:pPr>
      <w:r w:rsidRPr="00D17D4F">
        <w:rPr>
          <w:rFonts w:ascii="Arial" w:hAnsi="Arial" w:cs="Arial"/>
          <w:sz w:val="21"/>
          <w:szCs w:val="21"/>
        </w:rPr>
        <w:t>Modan</w:t>
      </w:r>
      <w:r w:rsidR="00186CE1">
        <w:rPr>
          <w:rFonts w:ascii="Arial" w:hAnsi="Arial" w:cs="Arial"/>
          <w:sz w:val="21"/>
          <w:szCs w:val="21"/>
        </w:rPr>
        <w:t>ın kalbinin attığı Osmanbey’de bulunan</w:t>
      </w:r>
      <w:r w:rsidRPr="00D17D4F">
        <w:rPr>
          <w:rFonts w:ascii="Arial" w:hAnsi="Arial" w:cs="Arial"/>
          <w:sz w:val="21"/>
          <w:szCs w:val="21"/>
        </w:rPr>
        <w:t xml:space="preserve"> üretici</w:t>
      </w:r>
      <w:r w:rsidR="000C4161">
        <w:rPr>
          <w:rFonts w:ascii="Arial" w:hAnsi="Arial" w:cs="Arial"/>
          <w:sz w:val="21"/>
          <w:szCs w:val="21"/>
        </w:rPr>
        <w:t xml:space="preserve"> firmaların,</w:t>
      </w:r>
      <w:r w:rsidRPr="00D17D4F">
        <w:rPr>
          <w:rFonts w:ascii="Arial" w:hAnsi="Arial" w:cs="Arial"/>
          <w:sz w:val="21"/>
          <w:szCs w:val="21"/>
        </w:rPr>
        <w:t xml:space="preserve"> ürünleri</w:t>
      </w:r>
      <w:r w:rsidR="003B7A3F">
        <w:rPr>
          <w:rFonts w:ascii="Arial" w:hAnsi="Arial" w:cs="Arial"/>
          <w:sz w:val="21"/>
          <w:szCs w:val="21"/>
        </w:rPr>
        <w:t>ni çok uygun fiyatlarla sergilediği etkinlikte ziyaretçiler, kadın-erkek giyim, çanta ve ayakkabı gibi birçok kaliteli ürünü %90 indirimle satın alma imkânı buluyor.  Ayrıca z</w:t>
      </w:r>
      <w:r w:rsidR="00186CE1">
        <w:rPr>
          <w:rFonts w:ascii="Arial" w:hAnsi="Arial" w:cs="Arial"/>
          <w:sz w:val="21"/>
          <w:szCs w:val="21"/>
        </w:rPr>
        <w:t>iyaretçiler</w:t>
      </w:r>
      <w:r w:rsidR="00AB6C26">
        <w:rPr>
          <w:rFonts w:ascii="Arial" w:hAnsi="Arial" w:cs="Arial"/>
          <w:sz w:val="21"/>
          <w:szCs w:val="21"/>
        </w:rPr>
        <w:t xml:space="preserve"> Gift Days İstiklal</w:t>
      </w:r>
      <w:r w:rsidR="00186CE1">
        <w:rPr>
          <w:rFonts w:ascii="Arial" w:hAnsi="Arial" w:cs="Arial"/>
          <w:sz w:val="21"/>
          <w:szCs w:val="21"/>
        </w:rPr>
        <w:t xml:space="preserve">’de; </w:t>
      </w:r>
      <w:r w:rsidR="000C4161">
        <w:rPr>
          <w:rFonts w:ascii="Arial" w:hAnsi="Arial" w:cs="Arial"/>
          <w:sz w:val="21"/>
          <w:szCs w:val="21"/>
        </w:rPr>
        <w:t xml:space="preserve">hazır giyim, </w:t>
      </w:r>
      <w:r w:rsidR="00186CE1">
        <w:rPr>
          <w:rFonts w:ascii="Arial" w:hAnsi="Arial" w:cs="Arial"/>
          <w:sz w:val="21"/>
          <w:szCs w:val="21"/>
        </w:rPr>
        <w:t>antika,</w:t>
      </w:r>
      <w:r w:rsidR="00461359" w:rsidRPr="00D17D4F">
        <w:rPr>
          <w:rFonts w:ascii="Arial" w:hAnsi="Arial" w:cs="Arial"/>
          <w:sz w:val="21"/>
          <w:szCs w:val="21"/>
        </w:rPr>
        <w:t xml:space="preserve"> cam, seramik hediyelik ürünler, binlerce değişik el sa</w:t>
      </w:r>
      <w:r w:rsidR="00186CE1">
        <w:rPr>
          <w:rFonts w:ascii="Arial" w:hAnsi="Arial" w:cs="Arial"/>
          <w:sz w:val="21"/>
          <w:szCs w:val="21"/>
        </w:rPr>
        <w:t>natları ve gümüş takılar, bay-</w:t>
      </w:r>
      <w:r w:rsidR="000C4161">
        <w:rPr>
          <w:rFonts w:ascii="Arial" w:hAnsi="Arial" w:cs="Arial"/>
          <w:sz w:val="21"/>
          <w:szCs w:val="21"/>
        </w:rPr>
        <w:t xml:space="preserve">bayan ile </w:t>
      </w:r>
      <w:r w:rsidR="00461359" w:rsidRPr="00D17D4F">
        <w:rPr>
          <w:rFonts w:ascii="Arial" w:hAnsi="Arial" w:cs="Arial"/>
          <w:sz w:val="21"/>
          <w:szCs w:val="21"/>
        </w:rPr>
        <w:t>çocuk giyim ve aksesuarları, yağlı boya tablolar ve daha bi</w:t>
      </w:r>
      <w:r w:rsidR="00824F2E">
        <w:rPr>
          <w:rFonts w:ascii="Arial" w:hAnsi="Arial" w:cs="Arial"/>
          <w:sz w:val="21"/>
          <w:szCs w:val="21"/>
        </w:rPr>
        <w:t xml:space="preserve">rçok hediyeliği </w:t>
      </w:r>
      <w:r w:rsidR="00186CE1">
        <w:rPr>
          <w:rFonts w:ascii="Arial" w:hAnsi="Arial" w:cs="Arial"/>
          <w:sz w:val="21"/>
          <w:szCs w:val="21"/>
        </w:rPr>
        <w:t xml:space="preserve">bir arada bulabilecekler. </w:t>
      </w:r>
      <w:r w:rsidR="000C4161">
        <w:rPr>
          <w:rFonts w:ascii="Arial" w:hAnsi="Arial" w:cs="Arial"/>
          <w:sz w:val="21"/>
          <w:szCs w:val="21"/>
        </w:rPr>
        <w:t>9 gün boyunca</w:t>
      </w:r>
      <w:r w:rsidR="00902919">
        <w:rPr>
          <w:rFonts w:ascii="Arial" w:hAnsi="Arial" w:cs="Arial"/>
          <w:sz w:val="21"/>
          <w:szCs w:val="21"/>
        </w:rPr>
        <w:t xml:space="preserve"> </w:t>
      </w:r>
      <w:r w:rsidR="00186CE1">
        <w:rPr>
          <w:rFonts w:ascii="Arial" w:hAnsi="Arial" w:cs="Arial"/>
          <w:sz w:val="21"/>
          <w:szCs w:val="21"/>
        </w:rPr>
        <w:t>devam edecek olan etkinlik</w:t>
      </w:r>
      <w:r w:rsidR="00A334A7">
        <w:rPr>
          <w:rFonts w:ascii="Arial" w:hAnsi="Arial" w:cs="Arial"/>
          <w:sz w:val="21"/>
          <w:szCs w:val="21"/>
        </w:rPr>
        <w:t>,</w:t>
      </w:r>
      <w:r w:rsidR="00186CE1">
        <w:rPr>
          <w:rFonts w:ascii="Arial" w:hAnsi="Arial" w:cs="Arial"/>
          <w:sz w:val="21"/>
          <w:szCs w:val="21"/>
        </w:rPr>
        <w:t xml:space="preserve"> </w:t>
      </w:r>
      <w:r w:rsidR="00186CE1" w:rsidRPr="00186CE1">
        <w:rPr>
          <w:rFonts w:ascii="Arial" w:hAnsi="Arial" w:cs="Arial"/>
          <w:sz w:val="21"/>
          <w:szCs w:val="21"/>
        </w:rPr>
        <w:t xml:space="preserve">Demirören İstiklal’in </w:t>
      </w:r>
      <w:r w:rsidR="00540170" w:rsidRPr="00BF5CDC">
        <w:rPr>
          <w:rFonts w:ascii="Arial" w:hAnsi="Arial" w:cs="Arial"/>
          <w:sz w:val="21"/>
          <w:szCs w:val="21"/>
        </w:rPr>
        <w:t>B2 ve B</w:t>
      </w:r>
      <w:r w:rsidR="00902919" w:rsidRPr="00BF5CDC">
        <w:rPr>
          <w:rFonts w:ascii="Arial" w:hAnsi="Arial" w:cs="Arial"/>
          <w:sz w:val="21"/>
          <w:szCs w:val="21"/>
        </w:rPr>
        <w:t>3 katında</w:t>
      </w:r>
      <w:r w:rsidR="000C4161" w:rsidRPr="00BF5CDC">
        <w:rPr>
          <w:rFonts w:ascii="Arial" w:hAnsi="Arial" w:cs="Arial"/>
          <w:sz w:val="21"/>
          <w:szCs w:val="21"/>
        </w:rPr>
        <w:t xml:space="preserve"> </w:t>
      </w:r>
      <w:r w:rsidR="00A334A7">
        <w:rPr>
          <w:rFonts w:ascii="Arial" w:hAnsi="Arial" w:cs="Arial"/>
          <w:sz w:val="21"/>
          <w:szCs w:val="21"/>
        </w:rPr>
        <w:t>10.00 ile 22.</w:t>
      </w:r>
      <w:r w:rsidR="00461359" w:rsidRPr="00D17D4F">
        <w:rPr>
          <w:rFonts w:ascii="Arial" w:hAnsi="Arial" w:cs="Arial"/>
          <w:sz w:val="21"/>
          <w:szCs w:val="21"/>
        </w:rPr>
        <w:t>00 saatleri arasında ziyarete açık olacak.</w:t>
      </w:r>
      <w:r w:rsidR="00966129">
        <w:rPr>
          <w:rFonts w:ascii="Arial" w:hAnsi="Arial" w:cs="Arial"/>
          <w:sz w:val="21"/>
          <w:szCs w:val="21"/>
        </w:rPr>
        <w:t xml:space="preserve"> </w:t>
      </w:r>
      <w:r w:rsidR="00A67041">
        <w:rPr>
          <w:rFonts w:ascii="Arial" w:hAnsi="Arial" w:cs="Arial"/>
          <w:sz w:val="21"/>
          <w:szCs w:val="21"/>
        </w:rPr>
        <w:t>Giriş ücretsizdir.</w:t>
      </w:r>
    </w:p>
    <w:sectPr w:rsidR="00EE6FE1" w:rsidRPr="007656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970" w:rsidRDefault="00B80970" w:rsidP="00C13558">
      <w:pPr>
        <w:spacing w:after="0" w:line="240" w:lineRule="auto"/>
      </w:pPr>
      <w:r>
        <w:separator/>
      </w:r>
    </w:p>
  </w:endnote>
  <w:endnote w:type="continuationSeparator" w:id="0">
    <w:p w:rsidR="00B80970" w:rsidRDefault="00B80970" w:rsidP="00C13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970" w:rsidRDefault="00B80970" w:rsidP="00C13558">
      <w:pPr>
        <w:spacing w:after="0" w:line="240" w:lineRule="auto"/>
      </w:pPr>
      <w:r>
        <w:separator/>
      </w:r>
    </w:p>
  </w:footnote>
  <w:footnote w:type="continuationSeparator" w:id="0">
    <w:p w:rsidR="00B80970" w:rsidRDefault="00B80970" w:rsidP="00C135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CB6"/>
    <w:rsid w:val="00027CB7"/>
    <w:rsid w:val="000809E1"/>
    <w:rsid w:val="000C4161"/>
    <w:rsid w:val="00102B72"/>
    <w:rsid w:val="00186CE1"/>
    <w:rsid w:val="00196AEB"/>
    <w:rsid w:val="001A0A53"/>
    <w:rsid w:val="001C353F"/>
    <w:rsid w:val="00241CE7"/>
    <w:rsid w:val="002B0994"/>
    <w:rsid w:val="002E0118"/>
    <w:rsid w:val="00335EB1"/>
    <w:rsid w:val="00351BE5"/>
    <w:rsid w:val="00355A49"/>
    <w:rsid w:val="00372686"/>
    <w:rsid w:val="003A3A16"/>
    <w:rsid w:val="003B6585"/>
    <w:rsid w:val="003B7A3F"/>
    <w:rsid w:val="003F5C71"/>
    <w:rsid w:val="00426E37"/>
    <w:rsid w:val="00435143"/>
    <w:rsid w:val="00461359"/>
    <w:rsid w:val="00464683"/>
    <w:rsid w:val="00486582"/>
    <w:rsid w:val="004B0453"/>
    <w:rsid w:val="004D3BDB"/>
    <w:rsid w:val="00540170"/>
    <w:rsid w:val="00545B5D"/>
    <w:rsid w:val="00554E60"/>
    <w:rsid w:val="005864BF"/>
    <w:rsid w:val="005A1BBA"/>
    <w:rsid w:val="005E44E5"/>
    <w:rsid w:val="006A2138"/>
    <w:rsid w:val="006B30D8"/>
    <w:rsid w:val="006C76B7"/>
    <w:rsid w:val="006F32AD"/>
    <w:rsid w:val="00704CEB"/>
    <w:rsid w:val="007203AE"/>
    <w:rsid w:val="00765694"/>
    <w:rsid w:val="007825EB"/>
    <w:rsid w:val="0078597E"/>
    <w:rsid w:val="007A72D1"/>
    <w:rsid w:val="007F2501"/>
    <w:rsid w:val="00824F2E"/>
    <w:rsid w:val="008736B2"/>
    <w:rsid w:val="008A5C0A"/>
    <w:rsid w:val="008A5C94"/>
    <w:rsid w:val="009015B9"/>
    <w:rsid w:val="00902919"/>
    <w:rsid w:val="009412F1"/>
    <w:rsid w:val="00966129"/>
    <w:rsid w:val="009B072D"/>
    <w:rsid w:val="009F0A1F"/>
    <w:rsid w:val="00A20710"/>
    <w:rsid w:val="00A328D4"/>
    <w:rsid w:val="00A32DC2"/>
    <w:rsid w:val="00A334A7"/>
    <w:rsid w:val="00A66734"/>
    <w:rsid w:val="00A67041"/>
    <w:rsid w:val="00A67F28"/>
    <w:rsid w:val="00A71CB6"/>
    <w:rsid w:val="00A72209"/>
    <w:rsid w:val="00A770C5"/>
    <w:rsid w:val="00AA2B3E"/>
    <w:rsid w:val="00AB6C26"/>
    <w:rsid w:val="00B80970"/>
    <w:rsid w:val="00BF5CDC"/>
    <w:rsid w:val="00C13558"/>
    <w:rsid w:val="00C82CDB"/>
    <w:rsid w:val="00CA0526"/>
    <w:rsid w:val="00CB087B"/>
    <w:rsid w:val="00CF4BA3"/>
    <w:rsid w:val="00D0088B"/>
    <w:rsid w:val="00D17D4F"/>
    <w:rsid w:val="00D2286B"/>
    <w:rsid w:val="00D72DA9"/>
    <w:rsid w:val="00D73C17"/>
    <w:rsid w:val="00D80D9F"/>
    <w:rsid w:val="00DB66EF"/>
    <w:rsid w:val="00DC08AE"/>
    <w:rsid w:val="00E152A1"/>
    <w:rsid w:val="00E63851"/>
    <w:rsid w:val="00E72E96"/>
    <w:rsid w:val="00E8019C"/>
    <w:rsid w:val="00E94B77"/>
    <w:rsid w:val="00EA5D6D"/>
    <w:rsid w:val="00EB086A"/>
    <w:rsid w:val="00EE0AF2"/>
    <w:rsid w:val="00EE6FE1"/>
    <w:rsid w:val="00EF6750"/>
    <w:rsid w:val="00F05FDE"/>
    <w:rsid w:val="00FA5EAB"/>
    <w:rsid w:val="00FC5ADC"/>
    <w:rsid w:val="00FE33FC"/>
    <w:rsid w:val="00FE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5FED56-B2A1-46F1-B99C-DC3970131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750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unhideWhenUsed/>
    <w:rsid w:val="00EF6750"/>
    <w:rPr>
      <w:color w:val="0563C1"/>
      <w:u w:val="single"/>
    </w:rPr>
  </w:style>
  <w:style w:type="character" w:styleId="Gl">
    <w:name w:val="Strong"/>
    <w:basedOn w:val="VarsaylanParagrafYazTipi"/>
    <w:uiPriority w:val="22"/>
    <w:qFormat/>
    <w:rsid w:val="00EF6750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C13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13558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C13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13558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A5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5C0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lara@enigma-pr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6</cp:revision>
  <cp:lastPrinted>2017-11-29T06:21:00Z</cp:lastPrinted>
  <dcterms:created xsi:type="dcterms:W3CDTF">2017-12-22T11:38:00Z</dcterms:created>
  <dcterms:modified xsi:type="dcterms:W3CDTF">2017-12-24T21:52:00Z</dcterms:modified>
</cp:coreProperties>
</file>