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CE" w:rsidRPr="00EB3F5C" w:rsidRDefault="007F24CE" w:rsidP="007F24CE">
      <w:pPr>
        <w:rPr>
          <w:rFonts w:ascii="Arial" w:hAnsi="Arial" w:cs="Arial"/>
          <w:color w:val="FF0000"/>
          <w:sz w:val="20"/>
          <w:szCs w:val="20"/>
          <w:lang w:val="tr-TR"/>
        </w:rPr>
      </w:pPr>
    </w:p>
    <w:p w:rsidR="009D653C" w:rsidRPr="00EB3F5C" w:rsidRDefault="009D653C" w:rsidP="007F24CE">
      <w:pPr>
        <w:rPr>
          <w:rFonts w:ascii="Arial" w:hAnsi="Arial" w:cs="Arial"/>
          <w:b/>
          <w:lang w:val="tr-TR"/>
        </w:rPr>
      </w:pPr>
    </w:p>
    <w:p w:rsidR="009D653C" w:rsidRPr="00EB3F5C" w:rsidRDefault="009D653C" w:rsidP="007F24CE">
      <w:pPr>
        <w:rPr>
          <w:rFonts w:ascii="Arial" w:hAnsi="Arial" w:cs="Arial"/>
          <w:b/>
          <w:lang w:val="tr-TR"/>
        </w:rPr>
      </w:pPr>
    </w:p>
    <w:p w:rsidR="009D653C" w:rsidRPr="00EB3F5C" w:rsidRDefault="009D653C" w:rsidP="007F24CE">
      <w:pPr>
        <w:rPr>
          <w:rFonts w:ascii="Arial" w:hAnsi="Arial" w:cs="Arial"/>
          <w:b/>
          <w:lang w:val="tr-TR"/>
        </w:rPr>
      </w:pPr>
    </w:p>
    <w:p w:rsidR="009D653C" w:rsidRPr="00EB3F5C" w:rsidRDefault="009D653C" w:rsidP="007F24CE">
      <w:pPr>
        <w:rPr>
          <w:rFonts w:ascii="Arial" w:hAnsi="Arial" w:cs="Arial"/>
          <w:b/>
          <w:lang w:val="tr-TR"/>
        </w:rPr>
      </w:pPr>
    </w:p>
    <w:p w:rsidR="009D653C" w:rsidRPr="00EB3F5C" w:rsidRDefault="009D653C" w:rsidP="007F24CE">
      <w:pPr>
        <w:rPr>
          <w:rFonts w:ascii="Arial" w:hAnsi="Arial" w:cs="Arial"/>
          <w:b/>
          <w:lang w:val="tr-TR"/>
        </w:rPr>
      </w:pPr>
    </w:p>
    <w:p w:rsidR="009D653C" w:rsidRPr="00EB3F5C" w:rsidRDefault="009D653C" w:rsidP="007F24CE">
      <w:pPr>
        <w:rPr>
          <w:rFonts w:ascii="Arial" w:hAnsi="Arial" w:cs="Arial"/>
          <w:b/>
          <w:lang w:val="tr-TR"/>
        </w:rPr>
      </w:pPr>
      <w:r w:rsidRPr="00EB3F5C">
        <w:rPr>
          <w:rFonts w:ascii="Arial" w:hAnsi="Arial" w:cs="Arial"/>
          <w:b/>
          <w:noProof/>
          <w:lang w:val="tr-TR" w:eastAsia="tr-TR"/>
        </w:rPr>
        <w:drawing>
          <wp:anchor distT="0" distB="0" distL="114300" distR="114300" simplePos="0" relativeHeight="251659264" behindDoc="1" locked="0" layoutInCell="1" allowOverlap="1">
            <wp:simplePos x="0" y="0"/>
            <wp:positionH relativeFrom="column">
              <wp:posOffset>-85725</wp:posOffset>
            </wp:positionH>
            <wp:positionV relativeFrom="paragraph">
              <wp:posOffset>-825500</wp:posOffset>
            </wp:positionV>
            <wp:extent cx="1878330" cy="733425"/>
            <wp:effectExtent l="19050" t="0" r="7620" b="0"/>
            <wp:wrapTight wrapText="bothSides">
              <wp:wrapPolygon edited="0">
                <wp:start x="-219" y="0"/>
                <wp:lineTo x="-219" y="21319"/>
                <wp:lineTo x="21688" y="21319"/>
                <wp:lineTo x="21688" y="0"/>
                <wp:lineTo x="-219" y="0"/>
              </wp:wrapPolygon>
            </wp:wrapTight>
            <wp:docPr id="4" name="Bild 11"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Eaton_PBW_Lit_RG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149" t="20029" r="8931" b="13933"/>
                    <a:stretch>
                      <a:fillRect/>
                    </a:stretch>
                  </pic:blipFill>
                  <pic:spPr bwMode="auto">
                    <a:xfrm>
                      <a:off x="0" y="0"/>
                      <a:ext cx="1878330" cy="733425"/>
                    </a:xfrm>
                    <a:prstGeom prst="rect">
                      <a:avLst/>
                    </a:prstGeom>
                    <a:noFill/>
                    <a:ln>
                      <a:noFill/>
                    </a:ln>
                  </pic:spPr>
                </pic:pic>
              </a:graphicData>
            </a:graphic>
          </wp:anchor>
        </w:drawing>
      </w:r>
    </w:p>
    <w:p w:rsidR="00562196" w:rsidRPr="00EB3F5C" w:rsidRDefault="00562196" w:rsidP="00562196">
      <w:pPr>
        <w:spacing w:line="360" w:lineRule="auto"/>
        <w:rPr>
          <w:rFonts w:ascii="Arial" w:hAnsi="Arial" w:cs="Arial"/>
          <w:lang w:val="tr-TR"/>
        </w:rPr>
      </w:pPr>
    </w:p>
    <w:p w:rsidR="00562196" w:rsidRPr="0018737D" w:rsidRDefault="005A200B" w:rsidP="0018737D">
      <w:pPr>
        <w:spacing w:line="360" w:lineRule="auto"/>
        <w:jc w:val="center"/>
        <w:rPr>
          <w:rFonts w:asciiTheme="minorHAnsi" w:hAnsiTheme="minorHAnsi" w:cstheme="minorHAnsi"/>
          <w:b/>
          <w:sz w:val="26"/>
          <w:szCs w:val="26"/>
          <w:lang w:val="tr-TR"/>
        </w:rPr>
      </w:pPr>
      <w:proofErr w:type="spellStart"/>
      <w:r w:rsidRPr="0018737D">
        <w:rPr>
          <w:rFonts w:asciiTheme="minorHAnsi" w:hAnsiTheme="minorHAnsi" w:cstheme="minorHAnsi"/>
          <w:b/>
          <w:sz w:val="26"/>
          <w:szCs w:val="26"/>
          <w:lang w:val="tr-TR"/>
        </w:rPr>
        <w:t>Eaton</w:t>
      </w:r>
      <w:proofErr w:type="spellEnd"/>
      <w:r w:rsidRPr="0018737D">
        <w:rPr>
          <w:rFonts w:asciiTheme="minorHAnsi" w:hAnsiTheme="minorHAnsi" w:cstheme="minorHAnsi"/>
          <w:b/>
          <w:sz w:val="26"/>
          <w:szCs w:val="26"/>
          <w:lang w:val="tr-TR"/>
        </w:rPr>
        <w:t xml:space="preserve"> Besleme Sistemi, Motor </w:t>
      </w:r>
      <w:proofErr w:type="spellStart"/>
      <w:r w:rsidRPr="0018737D">
        <w:rPr>
          <w:rFonts w:asciiTheme="minorHAnsi" w:hAnsiTheme="minorHAnsi" w:cstheme="minorHAnsi"/>
          <w:b/>
          <w:sz w:val="26"/>
          <w:szCs w:val="26"/>
          <w:lang w:val="tr-TR"/>
        </w:rPr>
        <w:t>Yolvericileri</w:t>
      </w:r>
      <w:proofErr w:type="spellEnd"/>
      <w:r w:rsidRPr="0018737D">
        <w:rPr>
          <w:rFonts w:asciiTheme="minorHAnsi" w:hAnsiTheme="minorHAnsi" w:cstheme="minorHAnsi"/>
          <w:b/>
          <w:sz w:val="26"/>
          <w:szCs w:val="26"/>
          <w:lang w:val="tr-TR"/>
        </w:rPr>
        <w:t xml:space="preserve"> Montajını Daha Hızlı Ve Daha Kolay Hale Getiriyor</w:t>
      </w:r>
    </w:p>
    <w:p w:rsidR="00EB3F5C" w:rsidRPr="00EB3F5C" w:rsidRDefault="00EB3F5C" w:rsidP="00562196">
      <w:pPr>
        <w:spacing w:line="360" w:lineRule="auto"/>
        <w:rPr>
          <w:lang w:val="tr-TR"/>
        </w:rPr>
      </w:pPr>
    </w:p>
    <w:p w:rsidR="006D093C" w:rsidRPr="0018737D" w:rsidRDefault="005A200B" w:rsidP="005A200B">
      <w:pPr>
        <w:spacing w:line="360" w:lineRule="auto"/>
        <w:rPr>
          <w:rFonts w:asciiTheme="minorHAnsi" w:hAnsiTheme="minorHAnsi" w:cstheme="minorHAnsi"/>
          <w:lang w:val="tr-TR"/>
        </w:rPr>
      </w:pPr>
      <w:r>
        <w:rPr>
          <w:b/>
          <w:lang w:val="tr-TR"/>
        </w:rPr>
        <w:t>23</w:t>
      </w:r>
      <w:r w:rsidR="00562196" w:rsidRPr="00EB3F5C">
        <w:rPr>
          <w:b/>
          <w:lang w:val="tr-TR"/>
        </w:rPr>
        <w:t xml:space="preserve"> Kasım 2017,</w:t>
      </w:r>
      <w:r w:rsidR="00562196" w:rsidRPr="00EB3F5C">
        <w:rPr>
          <w:lang w:val="tr-TR"/>
        </w:rPr>
        <w:t xml:space="preserve"> </w:t>
      </w:r>
      <w:proofErr w:type="spellStart"/>
      <w:r w:rsidRPr="0018737D">
        <w:rPr>
          <w:rFonts w:asciiTheme="minorHAnsi" w:hAnsiTheme="minorHAnsi" w:cstheme="minorHAnsi"/>
          <w:lang w:val="tr-TR"/>
        </w:rPr>
        <w:t>Eaton’ın</w:t>
      </w:r>
      <w:proofErr w:type="spellEnd"/>
      <w:r w:rsidRPr="0018737D">
        <w:rPr>
          <w:rFonts w:asciiTheme="minorHAnsi" w:hAnsiTheme="minorHAnsi" w:cstheme="minorHAnsi"/>
          <w:lang w:val="tr-TR"/>
        </w:rPr>
        <w:t xml:space="preserve"> yeni Motor </w:t>
      </w:r>
      <w:proofErr w:type="spellStart"/>
      <w:r w:rsidRPr="0018737D">
        <w:rPr>
          <w:rFonts w:asciiTheme="minorHAnsi" w:hAnsiTheme="minorHAnsi" w:cstheme="minorHAnsi"/>
          <w:lang w:val="tr-TR"/>
        </w:rPr>
        <w:t>Yolverici</w:t>
      </w:r>
      <w:proofErr w:type="spellEnd"/>
      <w:r w:rsidRPr="0018737D">
        <w:rPr>
          <w:rFonts w:asciiTheme="minorHAnsi" w:hAnsiTheme="minorHAnsi" w:cstheme="minorHAnsi"/>
          <w:lang w:val="tr-TR"/>
        </w:rPr>
        <w:t xml:space="preserve"> Besleme Sistemi (MSFS) makine ve sistem üreticilerine hızlı, kolay, çok yönlü ve uygun maliyetli bir şekilde motor </w:t>
      </w:r>
      <w:proofErr w:type="spellStart"/>
      <w:r w:rsidRPr="0018737D">
        <w:rPr>
          <w:rFonts w:asciiTheme="minorHAnsi" w:hAnsiTheme="minorHAnsi" w:cstheme="minorHAnsi"/>
          <w:lang w:val="tr-TR"/>
        </w:rPr>
        <w:t>yolvericilerini</w:t>
      </w:r>
      <w:proofErr w:type="spellEnd"/>
      <w:r w:rsidRPr="0018737D">
        <w:rPr>
          <w:rFonts w:asciiTheme="minorHAnsi" w:hAnsiTheme="minorHAnsi" w:cstheme="minorHAnsi"/>
          <w:lang w:val="tr-TR"/>
        </w:rPr>
        <w:t xml:space="preserve"> çoklu motor uygulamalarına monte etme </w:t>
      </w:r>
      <w:proofErr w:type="gramStart"/>
      <w:r w:rsidRPr="0018737D">
        <w:rPr>
          <w:rFonts w:asciiTheme="minorHAnsi" w:hAnsiTheme="minorHAnsi" w:cstheme="minorHAnsi"/>
          <w:lang w:val="tr-TR"/>
        </w:rPr>
        <w:t>imkanı</w:t>
      </w:r>
      <w:proofErr w:type="gramEnd"/>
      <w:r w:rsidRPr="0018737D">
        <w:rPr>
          <w:rFonts w:asciiTheme="minorHAnsi" w:hAnsiTheme="minorHAnsi" w:cstheme="minorHAnsi"/>
          <w:lang w:val="tr-TR"/>
        </w:rPr>
        <w:t xml:space="preserve"> sunmaktadır. Bu çok yönlü sistem, motor koruma şalterleri, motor </w:t>
      </w:r>
      <w:proofErr w:type="spellStart"/>
      <w:r w:rsidRPr="0018737D">
        <w:rPr>
          <w:rFonts w:asciiTheme="minorHAnsi" w:hAnsiTheme="minorHAnsi" w:cstheme="minorHAnsi"/>
          <w:lang w:val="tr-TR"/>
        </w:rPr>
        <w:t>yolverici</w:t>
      </w:r>
      <w:proofErr w:type="spellEnd"/>
      <w:r w:rsidRPr="0018737D">
        <w:rPr>
          <w:rFonts w:asciiTheme="minorHAnsi" w:hAnsiTheme="minorHAnsi" w:cstheme="minorHAnsi"/>
          <w:lang w:val="tr-TR"/>
        </w:rPr>
        <w:t xml:space="preserve"> kombinasyonları ve yumuşak </w:t>
      </w:r>
      <w:proofErr w:type="spellStart"/>
      <w:r w:rsidRPr="0018737D">
        <w:rPr>
          <w:rFonts w:asciiTheme="minorHAnsi" w:hAnsiTheme="minorHAnsi" w:cstheme="minorHAnsi"/>
          <w:lang w:val="tr-TR"/>
        </w:rPr>
        <w:t>yolvericiler</w:t>
      </w:r>
      <w:proofErr w:type="spellEnd"/>
      <w:r w:rsidRPr="0018737D">
        <w:rPr>
          <w:rFonts w:asciiTheme="minorHAnsi" w:hAnsiTheme="minorHAnsi" w:cstheme="minorHAnsi"/>
          <w:lang w:val="tr-TR"/>
        </w:rPr>
        <w:t xml:space="preserve"> için besleme terminal blokları ve adaptör plakaları ile tamamlanmış 125A değeri</w:t>
      </w:r>
      <w:r w:rsidR="00F87242">
        <w:rPr>
          <w:rFonts w:asciiTheme="minorHAnsi" w:hAnsiTheme="minorHAnsi" w:cstheme="minorHAnsi"/>
          <w:lang w:val="tr-TR"/>
        </w:rPr>
        <w:t>nde entegre</w:t>
      </w:r>
      <w:r w:rsidR="003C2F10">
        <w:rPr>
          <w:rFonts w:asciiTheme="minorHAnsi" w:hAnsiTheme="minorHAnsi" w:cstheme="minorHAnsi"/>
          <w:lang w:val="tr-TR"/>
        </w:rPr>
        <w:t xml:space="preserve"> </w:t>
      </w:r>
      <w:r w:rsidR="00F87242">
        <w:rPr>
          <w:rFonts w:asciiTheme="minorHAnsi" w:hAnsiTheme="minorHAnsi" w:cstheme="minorHAnsi"/>
          <w:lang w:val="tr-TR"/>
        </w:rPr>
        <w:t xml:space="preserve">üç faz </w:t>
      </w:r>
      <w:proofErr w:type="spellStart"/>
      <w:r w:rsidR="00F87242">
        <w:rPr>
          <w:rFonts w:asciiTheme="minorHAnsi" w:hAnsiTheme="minorHAnsi" w:cstheme="minorHAnsi"/>
          <w:lang w:val="tr-TR"/>
        </w:rPr>
        <w:t>baraya</w:t>
      </w:r>
      <w:proofErr w:type="spellEnd"/>
      <w:r w:rsidR="00F87242">
        <w:rPr>
          <w:rFonts w:asciiTheme="minorHAnsi" w:hAnsiTheme="minorHAnsi" w:cstheme="minorHAnsi"/>
          <w:lang w:val="tr-TR"/>
        </w:rPr>
        <w:t xml:space="preserve"> sahip </w:t>
      </w:r>
      <w:r w:rsidRPr="0018737D">
        <w:rPr>
          <w:rFonts w:asciiTheme="minorHAnsi" w:hAnsiTheme="minorHAnsi" w:cstheme="minorHAnsi"/>
          <w:lang w:val="tr-TR"/>
        </w:rPr>
        <w:t xml:space="preserve">plakaları içermektedir. Ölçüm modülleri gibi diğer </w:t>
      </w:r>
      <w:proofErr w:type="spellStart"/>
      <w:r w:rsidRPr="0018737D">
        <w:rPr>
          <w:rFonts w:asciiTheme="minorHAnsi" w:hAnsiTheme="minorHAnsi" w:cstheme="minorHAnsi"/>
          <w:lang w:val="tr-TR"/>
        </w:rPr>
        <w:t>komponentler</w:t>
      </w:r>
      <w:proofErr w:type="spellEnd"/>
      <w:r w:rsidRPr="0018737D">
        <w:rPr>
          <w:rFonts w:asciiTheme="minorHAnsi" w:hAnsiTheme="minorHAnsi" w:cstheme="minorHAnsi"/>
          <w:lang w:val="tr-TR"/>
        </w:rPr>
        <w:t xml:space="preserve"> de kolayca </w:t>
      </w:r>
      <w:proofErr w:type="gramStart"/>
      <w:r w:rsidRPr="0018737D">
        <w:rPr>
          <w:rFonts w:asciiTheme="minorHAnsi" w:hAnsiTheme="minorHAnsi" w:cstheme="minorHAnsi"/>
          <w:lang w:val="tr-TR"/>
        </w:rPr>
        <w:t>entegre</w:t>
      </w:r>
      <w:proofErr w:type="gramEnd"/>
      <w:r w:rsidRPr="0018737D">
        <w:rPr>
          <w:rFonts w:asciiTheme="minorHAnsi" w:hAnsiTheme="minorHAnsi" w:cstheme="minorHAnsi"/>
          <w:lang w:val="tr-TR"/>
        </w:rPr>
        <w:t xml:space="preserve"> edilebilmektedir.</w:t>
      </w:r>
    </w:p>
    <w:p w:rsidR="005A200B" w:rsidRPr="0018737D" w:rsidRDefault="005A200B" w:rsidP="005A200B">
      <w:pPr>
        <w:spacing w:line="360" w:lineRule="auto"/>
        <w:rPr>
          <w:rFonts w:asciiTheme="minorHAnsi" w:hAnsiTheme="minorHAnsi" w:cstheme="minorHAnsi"/>
          <w:lang w:val="tr-TR"/>
        </w:rPr>
      </w:pPr>
    </w:p>
    <w:p w:rsidR="005A200B" w:rsidRPr="0018737D" w:rsidRDefault="005A200B" w:rsidP="005A200B">
      <w:pPr>
        <w:spacing w:line="360" w:lineRule="auto"/>
        <w:rPr>
          <w:rFonts w:asciiTheme="minorHAnsi" w:hAnsiTheme="minorHAnsi" w:cstheme="minorHAnsi"/>
          <w:lang w:val="tr-TR"/>
        </w:rPr>
      </w:pPr>
      <w:r w:rsidRPr="0018737D">
        <w:rPr>
          <w:rFonts w:asciiTheme="minorHAnsi" w:hAnsiTheme="minorHAnsi" w:cstheme="minorHAnsi"/>
          <w:lang w:val="tr-TR"/>
        </w:rPr>
        <w:t>Azami uygunluk ve zamandan tasarruf için, MSFS plakaları doğrudan DIN montaj rayları üzerine tutturulabilmekte veya standart montaj rayı üzerine kurulabilmektedir. Her iki durumda da, monte edildiğinde, Plakalar adaptör plakaları ile temasa ve terminal bloklarını beslemeye hazırdır. Plakalar dört veya sekize kadar adaptör plakası-barındırabilir. Kullanıcıların </w:t>
      </w:r>
      <w:proofErr w:type="spellStart"/>
      <w:r w:rsidRPr="0018737D">
        <w:rPr>
          <w:rFonts w:asciiTheme="minorHAnsi" w:hAnsiTheme="minorHAnsi" w:cstheme="minorHAnsi"/>
          <w:lang w:val="tr-TR"/>
        </w:rPr>
        <w:t>enversör</w:t>
      </w:r>
      <w:proofErr w:type="spellEnd"/>
      <w:r w:rsidRPr="0018737D">
        <w:rPr>
          <w:rFonts w:asciiTheme="minorHAnsi" w:hAnsiTheme="minorHAnsi" w:cstheme="minorHAnsi"/>
          <w:lang w:val="tr-TR"/>
        </w:rPr>
        <w:t xml:space="preserve"> </w:t>
      </w:r>
      <w:proofErr w:type="spellStart"/>
      <w:r w:rsidRPr="0018737D">
        <w:rPr>
          <w:rFonts w:asciiTheme="minorHAnsi" w:hAnsiTheme="minorHAnsi" w:cstheme="minorHAnsi"/>
          <w:lang w:val="tr-TR"/>
        </w:rPr>
        <w:t>yolvericileri</w:t>
      </w:r>
      <w:proofErr w:type="spellEnd"/>
      <w:r w:rsidRPr="0018737D">
        <w:rPr>
          <w:rFonts w:asciiTheme="minorHAnsi" w:hAnsiTheme="minorHAnsi" w:cstheme="minorHAnsi"/>
          <w:lang w:val="tr-TR"/>
        </w:rPr>
        <w:t xml:space="preserve"> gibi daha büyük montajlar için özel adaptörlerin yanı sıra PKZ ve PKE motor koruma şalterleri</w:t>
      </w:r>
      <w:r w:rsidR="00F87242">
        <w:rPr>
          <w:rFonts w:asciiTheme="minorHAnsi" w:hAnsiTheme="minorHAnsi" w:cstheme="minorHAnsi"/>
          <w:lang w:val="tr-TR"/>
        </w:rPr>
        <w:t xml:space="preserve"> </w:t>
      </w:r>
      <w:r w:rsidRPr="0018737D">
        <w:rPr>
          <w:rFonts w:asciiTheme="minorHAnsi" w:hAnsiTheme="minorHAnsi" w:cstheme="minorHAnsi"/>
          <w:lang w:val="tr-TR"/>
        </w:rPr>
        <w:t xml:space="preserve">gibi </w:t>
      </w:r>
      <w:proofErr w:type="spellStart"/>
      <w:r w:rsidRPr="0018737D">
        <w:rPr>
          <w:rFonts w:asciiTheme="minorHAnsi" w:hAnsiTheme="minorHAnsi" w:cstheme="minorHAnsi"/>
          <w:lang w:val="tr-TR"/>
        </w:rPr>
        <w:t>komponentleri</w:t>
      </w:r>
      <w:proofErr w:type="spellEnd"/>
      <w:r w:rsidRPr="0018737D">
        <w:rPr>
          <w:rFonts w:asciiTheme="minorHAnsi" w:hAnsiTheme="minorHAnsi" w:cstheme="minorHAnsi"/>
          <w:lang w:val="tr-TR"/>
        </w:rPr>
        <w:t xml:space="preserve"> de ekleyebildikleri standart adaptör plakaları da bulunmaktadır.</w:t>
      </w:r>
    </w:p>
    <w:p w:rsidR="005A200B" w:rsidRPr="0018737D" w:rsidRDefault="005A200B" w:rsidP="005A200B">
      <w:pPr>
        <w:spacing w:line="360" w:lineRule="auto"/>
        <w:rPr>
          <w:rFonts w:asciiTheme="minorHAnsi" w:hAnsiTheme="minorHAnsi" w:cstheme="minorHAnsi"/>
          <w:lang w:val="tr-TR"/>
        </w:rPr>
      </w:pPr>
    </w:p>
    <w:p w:rsidR="005A200B" w:rsidRPr="0018737D" w:rsidRDefault="005A200B" w:rsidP="005A200B">
      <w:pPr>
        <w:spacing w:line="360" w:lineRule="auto"/>
        <w:rPr>
          <w:rFonts w:asciiTheme="minorHAnsi" w:hAnsiTheme="minorHAnsi" w:cstheme="minorHAnsi"/>
          <w:lang w:val="tr-TR"/>
        </w:rPr>
      </w:pPr>
      <w:r w:rsidRPr="0018737D">
        <w:rPr>
          <w:rFonts w:asciiTheme="minorHAnsi" w:hAnsiTheme="minorHAnsi" w:cstheme="minorHAnsi"/>
          <w:lang w:val="tr-TR"/>
        </w:rPr>
        <w:t xml:space="preserve">MSFS sistemi için terminal bloğu besleme ünitesi plaka üzerinde herhangi bir yerde konumlandırılabilmekte ve aletsiz </w:t>
      </w:r>
      <w:proofErr w:type="spellStart"/>
      <w:r w:rsidRPr="0018737D">
        <w:rPr>
          <w:rFonts w:asciiTheme="minorHAnsi" w:hAnsiTheme="minorHAnsi" w:cstheme="minorHAnsi"/>
          <w:lang w:val="tr-TR"/>
        </w:rPr>
        <w:t>kablolama</w:t>
      </w:r>
      <w:proofErr w:type="spellEnd"/>
      <w:r w:rsidRPr="0018737D">
        <w:rPr>
          <w:rFonts w:asciiTheme="minorHAnsi" w:hAnsiTheme="minorHAnsi" w:cstheme="minorHAnsi"/>
          <w:lang w:val="tr-TR"/>
        </w:rPr>
        <w:t xml:space="preserve"> bağlantısı için yaylı kilit sistemini kullanmaktadır. Güç bağlantıları terminal bloklarının en üst veya en alt kısmında bulunmaktadır. Terminal blokları 80A olarak ayarlanmıştır. MSFS sisteminde en fazla 125A’ya kadar olan daha yüksek akımlar için, iki terminal bloğu tek bir plakayı beslemek için kullanılabilmektedir.</w:t>
      </w:r>
    </w:p>
    <w:p w:rsidR="005A200B" w:rsidRPr="0018737D" w:rsidRDefault="005A200B" w:rsidP="005A200B">
      <w:pPr>
        <w:spacing w:line="360" w:lineRule="auto"/>
        <w:rPr>
          <w:rFonts w:asciiTheme="minorHAnsi" w:hAnsiTheme="minorHAnsi" w:cstheme="minorHAnsi"/>
          <w:lang w:val="tr-TR"/>
        </w:rPr>
      </w:pPr>
    </w:p>
    <w:p w:rsidR="005A200B" w:rsidRPr="0018737D" w:rsidRDefault="005A200B" w:rsidP="005A200B">
      <w:pPr>
        <w:spacing w:line="360" w:lineRule="auto"/>
        <w:rPr>
          <w:rFonts w:asciiTheme="minorHAnsi" w:hAnsiTheme="minorHAnsi" w:cstheme="minorHAnsi"/>
          <w:lang w:val="tr-TR"/>
        </w:rPr>
      </w:pPr>
      <w:r w:rsidRPr="0018737D">
        <w:rPr>
          <w:rFonts w:asciiTheme="minorHAnsi" w:hAnsiTheme="minorHAnsi" w:cstheme="minorHAnsi"/>
          <w:lang w:val="tr-TR"/>
        </w:rPr>
        <w:t xml:space="preserve">Arttırılmış güvenlik, EC 61439 ve UL 508 uyarınca güç dağıtımı sağlayan MSFS sisteminin temel faydasıdır. Sistem gerilim altındaki parçalarla kazara temasa karşı IP20 korumasını sunmaktadır, bu da </w:t>
      </w:r>
      <w:proofErr w:type="spellStart"/>
      <w:r w:rsidRPr="0018737D">
        <w:rPr>
          <w:rFonts w:asciiTheme="minorHAnsi" w:hAnsiTheme="minorHAnsi" w:cstheme="minorHAnsi"/>
          <w:lang w:val="tr-TR"/>
        </w:rPr>
        <w:t>komponentlerin</w:t>
      </w:r>
      <w:proofErr w:type="spellEnd"/>
      <w:r w:rsidRPr="0018737D">
        <w:rPr>
          <w:rFonts w:asciiTheme="minorHAnsi" w:hAnsiTheme="minorHAnsi" w:cstheme="minorHAnsi"/>
          <w:lang w:val="tr-TR"/>
        </w:rPr>
        <w:t xml:space="preserve"> yerel yönetmeliklerce izin verildiği yerde, elektrik kaynağını kapalı duruma getirmek zorunda kalmadan değiştirilebileceği anlamına gelmektedir. MSFS besleme sistemi pahalı olmayan fakat sadece kısıtlı avantajlara sahip motor </w:t>
      </w:r>
      <w:proofErr w:type="spellStart"/>
      <w:r w:rsidRPr="0018737D">
        <w:rPr>
          <w:rFonts w:asciiTheme="minorHAnsi" w:hAnsiTheme="minorHAnsi" w:cstheme="minorHAnsi"/>
          <w:lang w:val="tr-TR"/>
        </w:rPr>
        <w:t>yolvericilerini</w:t>
      </w:r>
      <w:proofErr w:type="spellEnd"/>
      <w:r w:rsidRPr="0018737D">
        <w:rPr>
          <w:rFonts w:asciiTheme="minorHAnsi" w:hAnsiTheme="minorHAnsi" w:cstheme="minorHAnsi"/>
          <w:lang w:val="tr-TR"/>
        </w:rPr>
        <w:t xml:space="preserve"> tedarik eden basit ortak linklerin kullanımı, geniş işlevsellik ve 630 </w:t>
      </w:r>
      <w:proofErr w:type="spellStart"/>
      <w:r w:rsidRPr="0018737D">
        <w:rPr>
          <w:rFonts w:asciiTheme="minorHAnsi" w:hAnsiTheme="minorHAnsi" w:cstheme="minorHAnsi"/>
          <w:lang w:val="tr-TR"/>
        </w:rPr>
        <w:t>A’ya</w:t>
      </w:r>
      <w:proofErr w:type="spellEnd"/>
      <w:r w:rsidRPr="0018737D">
        <w:rPr>
          <w:rFonts w:asciiTheme="minorHAnsi" w:hAnsiTheme="minorHAnsi" w:cstheme="minorHAnsi"/>
          <w:lang w:val="tr-TR"/>
        </w:rPr>
        <w:t xml:space="preserve"> kadar olan yükleri taşıyan </w:t>
      </w:r>
      <w:proofErr w:type="spellStart"/>
      <w:r w:rsidRPr="0018737D">
        <w:rPr>
          <w:rFonts w:asciiTheme="minorHAnsi" w:hAnsiTheme="minorHAnsi" w:cstheme="minorHAnsi"/>
          <w:lang w:val="tr-TR"/>
        </w:rPr>
        <w:t>Eaton</w:t>
      </w:r>
      <w:proofErr w:type="spellEnd"/>
      <w:r w:rsidRPr="0018737D">
        <w:rPr>
          <w:rFonts w:asciiTheme="minorHAnsi" w:hAnsiTheme="minorHAnsi" w:cstheme="minorHAnsi"/>
          <w:lang w:val="tr-TR"/>
        </w:rPr>
        <w:t xml:space="preserve"> SASY serisi gibi sistemler </w:t>
      </w:r>
      <w:r w:rsidRPr="0018737D">
        <w:rPr>
          <w:rFonts w:asciiTheme="minorHAnsi" w:hAnsiTheme="minorHAnsi" w:cstheme="minorHAnsi"/>
          <w:lang w:val="tr-TR"/>
        </w:rPr>
        <w:lastRenderedPageBreak/>
        <w:t>arasında köprü vazifesi görmektedir ancak bu daha küçük çaplı uygulamalarda her zaman uygun maliyetli değildir.</w:t>
      </w:r>
    </w:p>
    <w:p w:rsidR="005A200B" w:rsidRPr="0018737D" w:rsidRDefault="005A200B" w:rsidP="005A200B">
      <w:pPr>
        <w:spacing w:line="360" w:lineRule="auto"/>
        <w:rPr>
          <w:rFonts w:asciiTheme="minorHAnsi" w:hAnsiTheme="minorHAnsi" w:cstheme="minorHAnsi"/>
          <w:lang w:val="tr-TR"/>
        </w:rPr>
      </w:pPr>
    </w:p>
    <w:p w:rsidR="005A200B" w:rsidRPr="002C6DEB" w:rsidRDefault="005A200B" w:rsidP="005A200B">
      <w:pPr>
        <w:spacing w:line="360" w:lineRule="auto"/>
        <w:rPr>
          <w:rFonts w:asciiTheme="minorHAnsi" w:hAnsiTheme="minorHAnsi" w:cstheme="minorHAnsi"/>
          <w:lang w:val="tr-TR"/>
        </w:rPr>
      </w:pPr>
      <w:proofErr w:type="spellStart"/>
      <w:r w:rsidRPr="002C6DEB">
        <w:rPr>
          <w:rFonts w:asciiTheme="minorHAnsi" w:hAnsiTheme="minorHAnsi" w:cstheme="minorHAnsi"/>
          <w:lang w:val="tr-TR"/>
        </w:rPr>
        <w:t>Eaton</w:t>
      </w:r>
      <w:proofErr w:type="spellEnd"/>
      <w:r w:rsidRPr="002C6DEB">
        <w:rPr>
          <w:rFonts w:asciiTheme="minorHAnsi" w:hAnsiTheme="minorHAnsi" w:cstheme="minorHAnsi"/>
          <w:lang w:val="tr-TR"/>
        </w:rPr>
        <w:t xml:space="preserve"> hakkında daha fazla bilgi edinmek için </w:t>
      </w:r>
      <w:hyperlink r:id="rId6" w:history="1">
        <w:r w:rsidRPr="002C6DEB">
          <w:rPr>
            <w:rStyle w:val="Kpr"/>
            <w:rFonts w:asciiTheme="minorHAnsi" w:hAnsiTheme="minorHAnsi" w:cstheme="minorHAnsi"/>
            <w:lang w:val="tr-TR"/>
          </w:rPr>
          <w:t>www.eaton.eu</w:t>
        </w:r>
      </w:hyperlink>
      <w:r w:rsidRPr="002C6DEB">
        <w:rPr>
          <w:rFonts w:asciiTheme="minorHAnsi" w:hAnsiTheme="minorHAnsi" w:cstheme="minorHAnsi"/>
          <w:lang w:val="tr-TR"/>
        </w:rPr>
        <w:t xml:space="preserve">. </w:t>
      </w:r>
      <w:proofErr w:type="gramStart"/>
      <w:r w:rsidRPr="002C6DEB">
        <w:rPr>
          <w:rFonts w:asciiTheme="minorHAnsi" w:hAnsiTheme="minorHAnsi" w:cstheme="minorHAnsi"/>
          <w:lang w:val="tr-TR"/>
        </w:rPr>
        <w:t>adresini</w:t>
      </w:r>
      <w:proofErr w:type="gramEnd"/>
      <w:r w:rsidRPr="002C6DEB">
        <w:rPr>
          <w:rFonts w:asciiTheme="minorHAnsi" w:hAnsiTheme="minorHAnsi" w:cstheme="minorHAnsi"/>
          <w:lang w:val="tr-TR"/>
        </w:rPr>
        <w:t xml:space="preserve"> ziyaret edin. En son güncellemeler için bizi </w:t>
      </w:r>
      <w:proofErr w:type="spellStart"/>
      <w:r w:rsidRPr="002C6DEB">
        <w:rPr>
          <w:rFonts w:asciiTheme="minorHAnsi" w:hAnsiTheme="minorHAnsi" w:cstheme="minorHAnsi"/>
          <w:lang w:val="tr-TR"/>
        </w:rPr>
        <w:t>Twitter</w:t>
      </w:r>
      <w:proofErr w:type="spellEnd"/>
      <w:r w:rsidRPr="002C6DEB">
        <w:rPr>
          <w:rFonts w:asciiTheme="minorHAnsi" w:hAnsiTheme="minorHAnsi" w:cstheme="minorHAnsi"/>
          <w:lang w:val="tr-TR"/>
        </w:rPr>
        <w:t xml:space="preserve"> (</w:t>
      </w:r>
      <w:hyperlink r:id="rId7" w:history="1">
        <w:r w:rsidRPr="002C6DEB">
          <w:rPr>
            <w:rStyle w:val="Kpr"/>
            <w:rFonts w:asciiTheme="minorHAnsi" w:hAnsiTheme="minorHAnsi" w:cstheme="minorHAnsi"/>
            <w:lang w:val="tr-TR" w:bidi="en-US"/>
          </w:rPr>
          <w:t>@ETN_EMEA</w:t>
        </w:r>
      </w:hyperlink>
      <w:r w:rsidRPr="002C6DEB">
        <w:rPr>
          <w:rFonts w:asciiTheme="minorHAnsi" w:hAnsiTheme="minorHAnsi" w:cstheme="minorHAnsi"/>
          <w:lang w:val="tr-TR"/>
        </w:rPr>
        <w:t xml:space="preserve">) veya </w:t>
      </w:r>
      <w:proofErr w:type="spellStart"/>
      <w:r w:rsidRPr="002C6DEB">
        <w:rPr>
          <w:rFonts w:asciiTheme="minorHAnsi" w:hAnsiTheme="minorHAnsi" w:cstheme="minorHAnsi"/>
          <w:lang w:val="tr-TR"/>
        </w:rPr>
        <w:t>LinkedIn</w:t>
      </w:r>
      <w:proofErr w:type="spellEnd"/>
      <w:r w:rsidR="002C6DEB" w:rsidRPr="002C6DEB">
        <w:rPr>
          <w:rFonts w:asciiTheme="minorHAnsi" w:hAnsiTheme="minorHAnsi" w:cstheme="minorHAnsi"/>
          <w:lang w:val="tr-TR"/>
        </w:rPr>
        <w:t xml:space="preserve"> </w:t>
      </w:r>
      <w:r w:rsidR="002C6DEB" w:rsidRPr="002C6DEB">
        <w:rPr>
          <w:rFonts w:asciiTheme="minorHAnsi" w:hAnsiTheme="minorHAnsi" w:cstheme="minorHAnsi"/>
        </w:rPr>
        <w:t>(</w:t>
      </w:r>
      <w:hyperlink r:id="rId8" w:history="1">
        <w:r w:rsidR="002C6DEB" w:rsidRPr="002C6DEB">
          <w:rPr>
            <w:rStyle w:val="Kpr"/>
            <w:rFonts w:asciiTheme="minorHAnsi" w:hAnsiTheme="minorHAnsi" w:cstheme="minorHAnsi"/>
            <w:lang w:bidi="en-US"/>
          </w:rPr>
          <w:t>Eat</w:t>
        </w:r>
        <w:r w:rsidR="002C6DEB" w:rsidRPr="002C6DEB">
          <w:rPr>
            <w:rStyle w:val="Kpr"/>
            <w:rFonts w:asciiTheme="minorHAnsi" w:hAnsiTheme="minorHAnsi" w:cstheme="minorHAnsi"/>
            <w:lang w:bidi="en-US"/>
          </w:rPr>
          <w:t>on</w:t>
        </w:r>
      </w:hyperlink>
      <w:r w:rsidR="002C6DEB" w:rsidRPr="002C6DEB">
        <w:rPr>
          <w:rFonts w:asciiTheme="minorHAnsi" w:hAnsiTheme="minorHAnsi" w:cstheme="minorHAnsi"/>
        </w:rPr>
        <w:t>).</w:t>
      </w:r>
    </w:p>
    <w:p w:rsidR="0018737D" w:rsidRPr="0018737D" w:rsidRDefault="0018737D" w:rsidP="005A200B">
      <w:pPr>
        <w:spacing w:line="360" w:lineRule="auto"/>
        <w:rPr>
          <w:rFonts w:asciiTheme="minorHAnsi" w:hAnsiTheme="minorHAnsi" w:cstheme="minorHAnsi"/>
          <w:lang w:val="tr-TR"/>
        </w:rPr>
      </w:pPr>
    </w:p>
    <w:p w:rsidR="00562196" w:rsidRPr="00C279CE" w:rsidRDefault="00562196" w:rsidP="00562196">
      <w:pPr>
        <w:spacing w:line="360" w:lineRule="auto"/>
        <w:rPr>
          <w:rFonts w:asciiTheme="minorHAnsi" w:hAnsiTheme="minorHAnsi" w:cstheme="minorHAnsi"/>
          <w:b/>
          <w:color w:val="000000"/>
          <w:lang w:val="tr-TR"/>
        </w:rPr>
      </w:pPr>
      <w:proofErr w:type="spellStart"/>
      <w:r w:rsidRPr="00C279CE">
        <w:rPr>
          <w:rFonts w:asciiTheme="minorHAnsi" w:hAnsiTheme="minorHAnsi" w:cstheme="minorHAnsi"/>
          <w:b/>
          <w:color w:val="000000"/>
          <w:lang w:val="tr-TR"/>
        </w:rPr>
        <w:t>Eaton</w:t>
      </w:r>
      <w:proofErr w:type="spellEnd"/>
      <w:r w:rsidRPr="00C279CE">
        <w:rPr>
          <w:rFonts w:asciiTheme="minorHAnsi" w:hAnsiTheme="minorHAnsi" w:cstheme="minorHAnsi"/>
          <w:b/>
          <w:color w:val="000000"/>
          <w:lang w:val="tr-TR"/>
        </w:rPr>
        <w:t xml:space="preserve"> Hakkında</w:t>
      </w:r>
    </w:p>
    <w:p w:rsidR="00562196" w:rsidRPr="00C279CE" w:rsidRDefault="00562196" w:rsidP="00562196">
      <w:pPr>
        <w:spacing w:line="360" w:lineRule="auto"/>
        <w:jc w:val="both"/>
        <w:rPr>
          <w:rFonts w:asciiTheme="minorHAnsi" w:hAnsiTheme="minorHAnsi" w:cstheme="minorHAnsi"/>
          <w:lang w:val="tr-TR"/>
        </w:rPr>
      </w:pPr>
      <w:proofErr w:type="spellStart"/>
      <w:r w:rsidRPr="00C279CE">
        <w:rPr>
          <w:rFonts w:asciiTheme="minorHAnsi" w:hAnsiTheme="minorHAnsi" w:cstheme="minorHAnsi"/>
          <w:shd w:val="clear" w:color="auto" w:fill="FFFFFF"/>
          <w:lang w:val="tr-TR"/>
        </w:rPr>
        <w:t>Eaton’ın</w:t>
      </w:r>
      <w:proofErr w:type="spellEnd"/>
      <w:r w:rsidRPr="00C279CE">
        <w:rPr>
          <w:rFonts w:asciiTheme="minorHAnsi" w:hAnsiTheme="minorHAnsi" w:cstheme="minorHAnsi"/>
          <w:shd w:val="clear" w:color="auto" w:fill="FFFFFF"/>
          <w:lang w:val="tr-TR"/>
        </w:rPr>
        <w:t xml:space="preserve"> elektrik sektörü,</w:t>
      </w:r>
      <w:r w:rsidRPr="00C279CE">
        <w:rPr>
          <w:rStyle w:val="apple-converted-space"/>
          <w:rFonts w:asciiTheme="minorHAnsi" w:hAnsiTheme="minorHAnsi" w:cstheme="minorHAnsi"/>
          <w:shd w:val="clear" w:color="auto" w:fill="FFFFFF"/>
          <w:lang w:val="tr-TR"/>
        </w:rPr>
        <w:t> </w:t>
      </w:r>
      <w:r w:rsidRPr="00C279CE">
        <w:rPr>
          <w:rFonts w:asciiTheme="minorHAnsi" w:hAnsiTheme="minorHAnsi" w:cstheme="minorHAnsi"/>
          <w:shd w:val="clear" w:color="auto" w:fill="FFFFFF"/>
          <w:lang w:val="tr-TR"/>
        </w:rPr>
        <w:t xml:space="preserve">güç dağıtımı ve devre koruması; yedek güç koruması; kontrol ve otomasyon; aydınlatma ve güvenlik; yapısal çözümler ve </w:t>
      </w:r>
      <w:proofErr w:type="spellStart"/>
      <w:r w:rsidRPr="00C279CE">
        <w:rPr>
          <w:rFonts w:asciiTheme="minorHAnsi" w:hAnsiTheme="minorHAnsi" w:cstheme="minorHAnsi"/>
          <w:shd w:val="clear" w:color="auto" w:fill="FFFFFF"/>
          <w:lang w:val="tr-TR"/>
        </w:rPr>
        <w:t>kablolama</w:t>
      </w:r>
      <w:proofErr w:type="spellEnd"/>
      <w:r w:rsidRPr="00C279CE">
        <w:rPr>
          <w:rFonts w:asciiTheme="minorHAnsi" w:hAnsiTheme="minorHAnsi" w:cstheme="minorHAnsi"/>
          <w:shd w:val="clear" w:color="auto" w:fill="FFFFFF"/>
          <w:lang w:val="tr-TR"/>
        </w:rPr>
        <w:t xml:space="preserve"> cihazları; zorlu ve tehlikeli ortamlara yönelik çözümler ve mühendislik hizmetleri alanlarında uzman küresel bir liderdir. </w:t>
      </w:r>
      <w:proofErr w:type="spellStart"/>
      <w:r w:rsidRPr="00C279CE">
        <w:rPr>
          <w:rFonts w:asciiTheme="minorHAnsi" w:hAnsiTheme="minorHAnsi" w:cstheme="minorHAnsi"/>
          <w:shd w:val="clear" w:color="auto" w:fill="FFFFFF"/>
          <w:lang w:val="tr-TR"/>
        </w:rPr>
        <w:t>Eaton</w:t>
      </w:r>
      <w:proofErr w:type="spellEnd"/>
      <w:r w:rsidRPr="00C279CE">
        <w:rPr>
          <w:rFonts w:asciiTheme="minorHAnsi" w:hAnsiTheme="minorHAnsi" w:cstheme="minorHAnsi"/>
          <w:shd w:val="clear" w:color="auto" w:fill="FFFFFF"/>
          <w:lang w:val="tr-TR"/>
        </w:rPr>
        <w:t xml:space="preserve"> dünya çapındaki çözümleriyle günümüzün en kritik elektrik güç yönetimi sorunlarına yanıt verecek konumdadır.</w:t>
      </w:r>
    </w:p>
    <w:p w:rsidR="00562196" w:rsidRPr="00C279CE" w:rsidRDefault="00562196" w:rsidP="00562196">
      <w:pPr>
        <w:spacing w:line="360" w:lineRule="auto"/>
        <w:jc w:val="both"/>
        <w:rPr>
          <w:rFonts w:asciiTheme="minorHAnsi" w:hAnsiTheme="minorHAnsi" w:cstheme="minorHAnsi"/>
          <w:lang w:val="tr-TR"/>
        </w:rPr>
      </w:pPr>
    </w:p>
    <w:p w:rsidR="00562196" w:rsidRPr="00C279CE" w:rsidRDefault="00562196" w:rsidP="00562196">
      <w:pPr>
        <w:spacing w:line="360" w:lineRule="auto"/>
        <w:jc w:val="both"/>
        <w:rPr>
          <w:rFonts w:asciiTheme="minorHAnsi" w:hAnsiTheme="minorHAnsi" w:cstheme="minorHAnsi"/>
          <w:lang w:val="tr-TR"/>
        </w:rPr>
      </w:pPr>
      <w:proofErr w:type="spellStart"/>
      <w:r w:rsidRPr="00C279CE">
        <w:rPr>
          <w:rFonts w:asciiTheme="minorHAnsi" w:hAnsiTheme="minorHAnsi" w:cstheme="minorHAnsi"/>
          <w:lang w:val="tr-TR"/>
        </w:rPr>
        <w:t>Eaton</w:t>
      </w:r>
      <w:proofErr w:type="spellEnd"/>
      <w:r w:rsidRPr="00C279CE">
        <w:rPr>
          <w:rFonts w:asciiTheme="minorHAnsi" w:hAnsiTheme="minorHAnsi" w:cstheme="minorHAnsi"/>
          <w:lang w:val="tr-TR"/>
        </w:rPr>
        <w:t>, 2016 yılında 19,7 milyar $’</w:t>
      </w:r>
      <w:proofErr w:type="spellStart"/>
      <w:r w:rsidRPr="00C279CE">
        <w:rPr>
          <w:rFonts w:asciiTheme="minorHAnsi" w:hAnsiTheme="minorHAnsi" w:cstheme="minorHAnsi"/>
          <w:lang w:val="tr-TR"/>
        </w:rPr>
        <w:t>lık</w:t>
      </w:r>
      <w:proofErr w:type="spellEnd"/>
      <w:r w:rsidRPr="00C279CE">
        <w:rPr>
          <w:rFonts w:asciiTheme="minorHAnsi" w:hAnsiTheme="minorHAnsi" w:cstheme="minorHAnsi"/>
          <w:lang w:val="tr-TR"/>
        </w:rPr>
        <w:t xml:space="preserve"> satışa imza atmış bir enerji yönetim şirketidir. </w:t>
      </w:r>
      <w:proofErr w:type="spellStart"/>
      <w:r w:rsidRPr="00C279CE">
        <w:rPr>
          <w:rFonts w:asciiTheme="minorHAnsi" w:hAnsiTheme="minorHAnsi" w:cstheme="minorHAnsi"/>
          <w:lang w:val="tr-TR"/>
        </w:rPr>
        <w:t>Eaton</w:t>
      </w:r>
      <w:proofErr w:type="spellEnd"/>
      <w:r w:rsidRPr="00C279CE">
        <w:rPr>
          <w:rFonts w:asciiTheme="minorHAnsi" w:hAnsiTheme="minorHAnsi" w:cstheme="minorHAnsi"/>
          <w:lang w:val="tr-TR"/>
        </w:rPr>
        <w:t xml:space="preserve"> müşterilerimize elektriksel, hidrolik ve mekanik enerjiyi daha verimli, güvenli ve sürdürülebilir bir şekilde yönetmeleri için yardımcı olan enerji verimliliği çözümle</w:t>
      </w:r>
      <w:bookmarkStart w:id="0" w:name="_GoBack"/>
      <w:bookmarkEnd w:id="0"/>
      <w:r w:rsidRPr="00C279CE">
        <w:rPr>
          <w:rFonts w:asciiTheme="minorHAnsi" w:hAnsiTheme="minorHAnsi" w:cstheme="minorHAnsi"/>
          <w:lang w:val="tr-TR"/>
        </w:rPr>
        <w:t xml:space="preserve">ri sunar. </w:t>
      </w:r>
      <w:proofErr w:type="spellStart"/>
      <w:r w:rsidRPr="00C279CE">
        <w:rPr>
          <w:rFonts w:asciiTheme="minorHAnsi" w:hAnsiTheme="minorHAnsi" w:cstheme="minorHAnsi"/>
          <w:lang w:val="tr-TR"/>
        </w:rPr>
        <w:t>Eaton’ın</w:t>
      </w:r>
      <w:proofErr w:type="spellEnd"/>
      <w:r w:rsidRPr="00C279CE">
        <w:rPr>
          <w:rFonts w:asciiTheme="minorHAnsi" w:hAnsiTheme="minorHAnsi" w:cstheme="minorHAnsi"/>
          <w:lang w:val="tr-TR"/>
        </w:rPr>
        <w:t xml:space="preserve"> yaklaşık olarak 96.000 çalışanı vardır ve ürünleri 175’ten fazla ülkede satılmaktadır. Ayrıntılı bilgi için </w:t>
      </w:r>
      <w:hyperlink r:id="rId9" w:history="1">
        <w:r w:rsidRPr="00C279CE">
          <w:rPr>
            <w:rStyle w:val="Kpr"/>
            <w:rFonts w:asciiTheme="minorHAnsi" w:hAnsiTheme="minorHAnsi" w:cstheme="minorHAnsi"/>
            <w:lang w:val="tr-TR"/>
          </w:rPr>
          <w:t>www.eaton.eu</w:t>
        </w:r>
      </w:hyperlink>
      <w:r w:rsidRPr="00C279CE">
        <w:rPr>
          <w:rFonts w:asciiTheme="minorHAnsi" w:hAnsiTheme="minorHAnsi" w:cstheme="minorHAnsi"/>
          <w:lang w:val="tr-TR"/>
        </w:rPr>
        <w:t xml:space="preserve"> adresini ziyaret ediniz.</w:t>
      </w:r>
    </w:p>
    <w:p w:rsidR="00562196" w:rsidRPr="00C279CE" w:rsidRDefault="00562196" w:rsidP="00562196">
      <w:pPr>
        <w:spacing w:line="360" w:lineRule="auto"/>
        <w:jc w:val="center"/>
        <w:rPr>
          <w:rFonts w:asciiTheme="minorHAnsi" w:hAnsiTheme="minorHAnsi" w:cstheme="minorHAnsi"/>
          <w:color w:val="000000"/>
          <w:lang w:val="tr-TR"/>
        </w:rPr>
      </w:pPr>
      <w:r w:rsidRPr="00C279CE">
        <w:rPr>
          <w:rFonts w:asciiTheme="minorHAnsi" w:hAnsiTheme="minorHAnsi" w:cstheme="minorHAnsi"/>
          <w:color w:val="000000"/>
          <w:lang w:val="tr-TR"/>
        </w:rPr>
        <w:t>####</w:t>
      </w:r>
    </w:p>
    <w:p w:rsidR="00562196" w:rsidRPr="00C279CE" w:rsidRDefault="00562196" w:rsidP="00562196">
      <w:pPr>
        <w:spacing w:line="360" w:lineRule="auto"/>
        <w:jc w:val="both"/>
        <w:rPr>
          <w:rFonts w:asciiTheme="minorHAnsi" w:hAnsiTheme="minorHAnsi" w:cstheme="minorHAnsi"/>
          <w:lang w:val="tr-TR"/>
        </w:rPr>
      </w:pPr>
    </w:p>
    <w:p w:rsidR="00562196" w:rsidRPr="00C279CE" w:rsidRDefault="00562196" w:rsidP="00562196">
      <w:pPr>
        <w:spacing w:line="360" w:lineRule="auto"/>
        <w:rPr>
          <w:rFonts w:asciiTheme="minorHAnsi" w:hAnsiTheme="minorHAnsi" w:cstheme="minorHAnsi"/>
          <w:u w:val="single"/>
          <w:lang w:val="tr-TR"/>
        </w:rPr>
      </w:pPr>
      <w:r w:rsidRPr="00C279CE">
        <w:rPr>
          <w:rFonts w:asciiTheme="minorHAnsi" w:hAnsiTheme="minorHAnsi" w:cstheme="minorHAnsi"/>
          <w:b/>
          <w:bCs/>
          <w:lang w:val="tr-TR"/>
        </w:rPr>
        <w:t xml:space="preserve">Daha fazla basın bilgisi için: </w:t>
      </w:r>
      <w:r w:rsidRPr="00C279CE">
        <w:rPr>
          <w:rFonts w:asciiTheme="minorHAnsi" w:hAnsiTheme="minorHAnsi" w:cstheme="minorHAnsi"/>
          <w:bCs/>
          <w:lang w:val="tr-TR"/>
        </w:rPr>
        <w:t xml:space="preserve">Lütfen Berk Ütkü ile iletişime geçin. </w:t>
      </w:r>
      <w:r w:rsidRPr="00C279CE">
        <w:rPr>
          <w:rFonts w:asciiTheme="minorHAnsi" w:hAnsiTheme="minorHAnsi" w:cstheme="minorHAnsi"/>
          <w:lang w:val="tr-TR"/>
        </w:rPr>
        <w:t xml:space="preserve">Tel: +90 0212 465 7000 </w:t>
      </w:r>
      <w:proofErr w:type="spellStart"/>
      <w:r w:rsidRPr="00C279CE">
        <w:rPr>
          <w:rFonts w:asciiTheme="minorHAnsi" w:hAnsiTheme="minorHAnsi" w:cstheme="minorHAnsi"/>
          <w:lang w:val="tr-TR"/>
        </w:rPr>
        <w:t>Email</w:t>
      </w:r>
      <w:proofErr w:type="spellEnd"/>
      <w:r w:rsidRPr="00C279CE">
        <w:rPr>
          <w:rFonts w:asciiTheme="minorHAnsi" w:hAnsiTheme="minorHAnsi" w:cstheme="minorHAnsi"/>
          <w:lang w:val="tr-TR"/>
        </w:rPr>
        <w:t>: berku@promedia.com.tr</w:t>
      </w:r>
    </w:p>
    <w:p w:rsidR="00562196" w:rsidRPr="00C279CE" w:rsidRDefault="00562196" w:rsidP="00562196">
      <w:pPr>
        <w:autoSpaceDE w:val="0"/>
        <w:autoSpaceDN w:val="0"/>
        <w:adjustRightInd w:val="0"/>
        <w:spacing w:line="360" w:lineRule="auto"/>
        <w:rPr>
          <w:rFonts w:asciiTheme="minorHAnsi" w:hAnsiTheme="minorHAnsi" w:cstheme="minorHAnsi"/>
          <w:lang w:val="tr-TR"/>
        </w:rPr>
      </w:pPr>
    </w:p>
    <w:p w:rsidR="009D653C" w:rsidRPr="00C279CE" w:rsidRDefault="009D653C" w:rsidP="00C663DC">
      <w:pPr>
        <w:rPr>
          <w:rFonts w:asciiTheme="minorHAnsi" w:hAnsiTheme="minorHAnsi" w:cstheme="minorHAnsi"/>
          <w:lang w:val="tr-TR"/>
        </w:rPr>
      </w:pPr>
    </w:p>
    <w:sectPr w:rsidR="009D653C" w:rsidRPr="00C279CE" w:rsidSect="00DC2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8EE"/>
    <w:multiLevelType w:val="hybridMultilevel"/>
    <w:tmpl w:val="500C2E78"/>
    <w:lvl w:ilvl="0" w:tplc="F8D47F3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0B31C71"/>
    <w:multiLevelType w:val="hybridMultilevel"/>
    <w:tmpl w:val="5AD414B8"/>
    <w:lvl w:ilvl="0" w:tplc="D364377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7F24CE"/>
    <w:rsid w:val="00032226"/>
    <w:rsid w:val="000A5B62"/>
    <w:rsid w:val="000A7747"/>
    <w:rsid w:val="000C1812"/>
    <w:rsid w:val="000C6461"/>
    <w:rsid w:val="000F1A0B"/>
    <w:rsid w:val="001035D7"/>
    <w:rsid w:val="00122F82"/>
    <w:rsid w:val="001455CA"/>
    <w:rsid w:val="00146EF5"/>
    <w:rsid w:val="001634A1"/>
    <w:rsid w:val="0018737D"/>
    <w:rsid w:val="001A4219"/>
    <w:rsid w:val="001A6184"/>
    <w:rsid w:val="00203C58"/>
    <w:rsid w:val="00207409"/>
    <w:rsid w:val="00216B58"/>
    <w:rsid w:val="00240144"/>
    <w:rsid w:val="00255FE3"/>
    <w:rsid w:val="00256A14"/>
    <w:rsid w:val="002B19E1"/>
    <w:rsid w:val="002C6DEB"/>
    <w:rsid w:val="00361F9A"/>
    <w:rsid w:val="003C2F10"/>
    <w:rsid w:val="003E1C9E"/>
    <w:rsid w:val="00434CED"/>
    <w:rsid w:val="00444E32"/>
    <w:rsid w:val="00452034"/>
    <w:rsid w:val="004618D3"/>
    <w:rsid w:val="004621F2"/>
    <w:rsid w:val="004624C4"/>
    <w:rsid w:val="004966B4"/>
    <w:rsid w:val="004D70D8"/>
    <w:rsid w:val="004F198B"/>
    <w:rsid w:val="0051067E"/>
    <w:rsid w:val="00513EF4"/>
    <w:rsid w:val="00532FB9"/>
    <w:rsid w:val="00542FD1"/>
    <w:rsid w:val="00562196"/>
    <w:rsid w:val="005954A3"/>
    <w:rsid w:val="005A200B"/>
    <w:rsid w:val="005A3364"/>
    <w:rsid w:val="00602197"/>
    <w:rsid w:val="0063487B"/>
    <w:rsid w:val="00644B8E"/>
    <w:rsid w:val="00651053"/>
    <w:rsid w:val="00654792"/>
    <w:rsid w:val="00663025"/>
    <w:rsid w:val="0067313D"/>
    <w:rsid w:val="00685A6D"/>
    <w:rsid w:val="00695048"/>
    <w:rsid w:val="006D093C"/>
    <w:rsid w:val="006F59DB"/>
    <w:rsid w:val="006F67BE"/>
    <w:rsid w:val="00705833"/>
    <w:rsid w:val="00716744"/>
    <w:rsid w:val="00734555"/>
    <w:rsid w:val="00762B7E"/>
    <w:rsid w:val="007912A6"/>
    <w:rsid w:val="00795A81"/>
    <w:rsid w:val="00797DE0"/>
    <w:rsid w:val="007D6797"/>
    <w:rsid w:val="007F24CE"/>
    <w:rsid w:val="007F70C0"/>
    <w:rsid w:val="0080463C"/>
    <w:rsid w:val="008217BD"/>
    <w:rsid w:val="008361A2"/>
    <w:rsid w:val="00854C53"/>
    <w:rsid w:val="00876A47"/>
    <w:rsid w:val="0089733B"/>
    <w:rsid w:val="008F60D0"/>
    <w:rsid w:val="00907F23"/>
    <w:rsid w:val="009429E9"/>
    <w:rsid w:val="00966BCB"/>
    <w:rsid w:val="00975341"/>
    <w:rsid w:val="0098750D"/>
    <w:rsid w:val="009C4717"/>
    <w:rsid w:val="009D653C"/>
    <w:rsid w:val="009F4E40"/>
    <w:rsid w:val="009F589E"/>
    <w:rsid w:val="00A01892"/>
    <w:rsid w:val="00A41180"/>
    <w:rsid w:val="00A50A1C"/>
    <w:rsid w:val="00A70368"/>
    <w:rsid w:val="00A7182E"/>
    <w:rsid w:val="00A918F2"/>
    <w:rsid w:val="00AD0C0C"/>
    <w:rsid w:val="00B01BC6"/>
    <w:rsid w:val="00B25C84"/>
    <w:rsid w:val="00B40666"/>
    <w:rsid w:val="00B412D1"/>
    <w:rsid w:val="00B67E80"/>
    <w:rsid w:val="00B9120B"/>
    <w:rsid w:val="00BB6AD3"/>
    <w:rsid w:val="00BE024A"/>
    <w:rsid w:val="00C065EA"/>
    <w:rsid w:val="00C279CE"/>
    <w:rsid w:val="00C663DC"/>
    <w:rsid w:val="00C931B5"/>
    <w:rsid w:val="00D007B3"/>
    <w:rsid w:val="00D2753A"/>
    <w:rsid w:val="00D32EF3"/>
    <w:rsid w:val="00D57C13"/>
    <w:rsid w:val="00D80F18"/>
    <w:rsid w:val="00DC2B39"/>
    <w:rsid w:val="00E1554E"/>
    <w:rsid w:val="00E6008F"/>
    <w:rsid w:val="00EB1155"/>
    <w:rsid w:val="00EB3F5C"/>
    <w:rsid w:val="00EF21FC"/>
    <w:rsid w:val="00F136F8"/>
    <w:rsid w:val="00F24DDE"/>
    <w:rsid w:val="00F332BF"/>
    <w:rsid w:val="00F872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E"/>
    <w:pPr>
      <w:spacing w:after="0" w:line="240" w:lineRule="auto"/>
    </w:pPr>
    <w:rPr>
      <w:rFonts w:ascii="Calibri" w:hAnsi="Calibri" w:cs="Times New Roman"/>
    </w:rPr>
  </w:style>
  <w:style w:type="paragraph" w:styleId="Balk1">
    <w:name w:val="heading 1"/>
    <w:basedOn w:val="Normal"/>
    <w:next w:val="Normal"/>
    <w:link w:val="Balk1Char"/>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alk2">
    <w:name w:val="heading 2"/>
    <w:basedOn w:val="Normal"/>
    <w:next w:val="Normal"/>
    <w:link w:val="Balk2Char"/>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6461"/>
    <w:pPr>
      <w:spacing w:after="0" w:line="240" w:lineRule="auto"/>
    </w:pPr>
    <w:rPr>
      <w:rFonts w:ascii="Arial" w:hAnsi="Arial"/>
      <w:sz w:val="20"/>
    </w:rPr>
  </w:style>
  <w:style w:type="character" w:customStyle="1" w:styleId="Balk1Char">
    <w:name w:val="Başlık 1 Char"/>
    <w:basedOn w:val="VarsaylanParagrafYazTipi"/>
    <w:link w:val="Balk1"/>
    <w:uiPriority w:val="9"/>
    <w:rsid w:val="000C6461"/>
    <w:rPr>
      <w:rFonts w:ascii="Arial" w:eastAsiaTheme="majorEastAsia" w:hAnsi="Arial" w:cstheme="majorBidi"/>
      <w:color w:val="2E74B5" w:themeColor="accent1" w:themeShade="BF"/>
      <w:sz w:val="32"/>
      <w:szCs w:val="32"/>
    </w:rPr>
  </w:style>
  <w:style w:type="character" w:customStyle="1" w:styleId="Balk2Char">
    <w:name w:val="Başlık 2 Char"/>
    <w:basedOn w:val="VarsaylanParagrafYazTipi"/>
    <w:link w:val="Balk2"/>
    <w:uiPriority w:val="9"/>
    <w:rsid w:val="000C6461"/>
    <w:rPr>
      <w:rFonts w:ascii="Arial" w:eastAsiaTheme="majorEastAsia" w:hAnsi="Arial"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C6461"/>
    <w:rPr>
      <w:rFonts w:ascii="Arial" w:eastAsiaTheme="majorEastAsia" w:hAnsi="Arial" w:cstheme="majorBidi"/>
      <w:color w:val="1F4D78" w:themeColor="accent1" w:themeShade="7F"/>
      <w:sz w:val="24"/>
      <w:szCs w:val="24"/>
    </w:rPr>
  </w:style>
  <w:style w:type="paragraph" w:styleId="KonuBal">
    <w:name w:val="Title"/>
    <w:basedOn w:val="Normal"/>
    <w:next w:val="Normal"/>
    <w:link w:val="KonuBalChar"/>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C6461"/>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0C6461"/>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0C6461"/>
    <w:rPr>
      <w:rFonts w:ascii="Arial" w:eastAsiaTheme="minorEastAsia" w:hAnsi="Arial"/>
      <w:color w:val="5A5A5A" w:themeColor="text1" w:themeTint="A5"/>
      <w:spacing w:val="15"/>
      <w:sz w:val="20"/>
    </w:rPr>
  </w:style>
  <w:style w:type="character" w:styleId="Kpr">
    <w:name w:val="Hyperlink"/>
    <w:basedOn w:val="VarsaylanParagrafYazTipi"/>
    <w:uiPriority w:val="99"/>
    <w:unhideWhenUsed/>
    <w:rsid w:val="007F24CE"/>
    <w:rPr>
      <w:color w:val="0563C1"/>
      <w:u w:val="single"/>
    </w:rPr>
  </w:style>
  <w:style w:type="paragraph" w:styleId="ListeParagraf">
    <w:name w:val="List Paragraph"/>
    <w:basedOn w:val="Normal"/>
    <w:uiPriority w:val="34"/>
    <w:qFormat/>
    <w:rsid w:val="007F24CE"/>
    <w:pPr>
      <w:ind w:left="720"/>
    </w:pPr>
  </w:style>
  <w:style w:type="paragraph" w:styleId="BalonMetni">
    <w:name w:val="Balloon Text"/>
    <w:basedOn w:val="Normal"/>
    <w:link w:val="BalonMetniChar"/>
    <w:uiPriority w:val="99"/>
    <w:semiHidden/>
    <w:unhideWhenUsed/>
    <w:rsid w:val="007345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555"/>
    <w:rPr>
      <w:rFonts w:ascii="Segoe UI" w:hAnsi="Segoe UI" w:cs="Segoe UI"/>
      <w:sz w:val="18"/>
      <w:szCs w:val="18"/>
    </w:rPr>
  </w:style>
  <w:style w:type="character" w:styleId="AklamaBavurusu">
    <w:name w:val="annotation reference"/>
    <w:basedOn w:val="VarsaylanParagrafYazTipi"/>
    <w:uiPriority w:val="99"/>
    <w:semiHidden/>
    <w:unhideWhenUsed/>
    <w:rsid w:val="000F1A0B"/>
    <w:rPr>
      <w:sz w:val="16"/>
      <w:szCs w:val="16"/>
    </w:rPr>
  </w:style>
  <w:style w:type="paragraph" w:styleId="AklamaMetni">
    <w:name w:val="annotation text"/>
    <w:basedOn w:val="Normal"/>
    <w:link w:val="AklamaMetniChar"/>
    <w:uiPriority w:val="99"/>
    <w:semiHidden/>
    <w:unhideWhenUsed/>
    <w:rsid w:val="000F1A0B"/>
    <w:rPr>
      <w:sz w:val="20"/>
      <w:szCs w:val="20"/>
    </w:rPr>
  </w:style>
  <w:style w:type="character" w:customStyle="1" w:styleId="AklamaMetniChar">
    <w:name w:val="Açıklama Metni Char"/>
    <w:basedOn w:val="VarsaylanParagrafYazTipi"/>
    <w:link w:val="AklamaMetni"/>
    <w:uiPriority w:val="99"/>
    <w:semiHidden/>
    <w:rsid w:val="000F1A0B"/>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F1A0B"/>
    <w:rPr>
      <w:b/>
      <w:bCs/>
    </w:rPr>
  </w:style>
  <w:style w:type="character" w:customStyle="1" w:styleId="AklamaKonusuChar">
    <w:name w:val="Açıklama Konusu Char"/>
    <w:basedOn w:val="AklamaMetniChar"/>
    <w:link w:val="AklamaKonusu"/>
    <w:uiPriority w:val="99"/>
    <w:semiHidden/>
    <w:rsid w:val="000F1A0B"/>
    <w:rPr>
      <w:rFonts w:ascii="Calibri" w:hAnsi="Calibri" w:cs="Times New Roman"/>
      <w:b/>
      <w:bCs/>
      <w:sz w:val="20"/>
      <w:szCs w:val="20"/>
    </w:rPr>
  </w:style>
  <w:style w:type="character" w:customStyle="1" w:styleId="apple-converted-space">
    <w:name w:val="apple-converted-space"/>
    <w:rsid w:val="00562196"/>
    <w:rPr>
      <w:rFonts w:cs="Times New Roman"/>
    </w:rPr>
  </w:style>
  <w:style w:type="character" w:styleId="zlenenKpr">
    <w:name w:val="FollowedHyperlink"/>
    <w:basedOn w:val="VarsaylanParagrafYazTipi"/>
    <w:uiPriority w:val="99"/>
    <w:semiHidden/>
    <w:unhideWhenUsed/>
    <w:rsid w:val="00907F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461"/>
    <w:pPr>
      <w:spacing w:after="0" w:line="240" w:lineRule="auto"/>
    </w:pPr>
    <w:rPr>
      <w:rFonts w:ascii="Arial" w:hAnsi="Arial"/>
      <w:sz w:val="20"/>
    </w:rPr>
  </w:style>
  <w:style w:type="character" w:customStyle="1" w:styleId="Heading1Char">
    <w:name w:val="Heading 1 Char"/>
    <w:basedOn w:val="DefaultParagraphFont"/>
    <w:link w:val="Heading1"/>
    <w:uiPriority w:val="9"/>
    <w:rsid w:val="000C6461"/>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0C6461"/>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6461"/>
    <w:rPr>
      <w:rFonts w:ascii="Arial" w:eastAsiaTheme="majorEastAsia" w:hAnsi="Arial" w:cstheme="majorBidi"/>
      <w:color w:val="1F4D78" w:themeColor="accent1" w:themeShade="7F"/>
      <w:sz w:val="24"/>
      <w:szCs w:val="24"/>
    </w:rPr>
  </w:style>
  <w:style w:type="paragraph" w:styleId="Title">
    <w:name w:val="Title"/>
    <w:basedOn w:val="Normal"/>
    <w:next w:val="Normal"/>
    <w:link w:val="TitleChar"/>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6461"/>
    <w:rPr>
      <w:rFonts w:ascii="Arial" w:eastAsiaTheme="minorEastAsia" w:hAnsi="Arial"/>
      <w:color w:val="5A5A5A" w:themeColor="text1" w:themeTint="A5"/>
      <w:spacing w:val="15"/>
      <w:sz w:val="20"/>
    </w:rPr>
  </w:style>
  <w:style w:type="character" w:styleId="Hyperlink">
    <w:name w:val="Hyperlink"/>
    <w:basedOn w:val="DefaultParagraphFont"/>
    <w:uiPriority w:val="99"/>
    <w:semiHidden/>
    <w:unhideWhenUsed/>
    <w:rsid w:val="007F24CE"/>
    <w:rPr>
      <w:color w:val="0563C1"/>
      <w:u w:val="single"/>
    </w:rPr>
  </w:style>
  <w:style w:type="paragraph" w:styleId="ListParagraph">
    <w:name w:val="List Paragraph"/>
    <w:basedOn w:val="Normal"/>
    <w:uiPriority w:val="34"/>
    <w:qFormat/>
    <w:rsid w:val="007F24CE"/>
    <w:pPr>
      <w:ind w:left="720"/>
    </w:pPr>
  </w:style>
  <w:style w:type="paragraph" w:styleId="BalloonText">
    <w:name w:val="Balloon Text"/>
    <w:basedOn w:val="Normal"/>
    <w:link w:val="BalloonTextChar"/>
    <w:uiPriority w:val="99"/>
    <w:semiHidden/>
    <w:unhideWhenUsed/>
    <w:rsid w:val="0073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55"/>
    <w:rPr>
      <w:rFonts w:ascii="Segoe UI" w:hAnsi="Segoe UI" w:cs="Segoe UI"/>
      <w:sz w:val="18"/>
      <w:szCs w:val="18"/>
    </w:rPr>
  </w:style>
  <w:style w:type="character" w:styleId="CommentReference">
    <w:name w:val="annotation reference"/>
    <w:basedOn w:val="DefaultParagraphFont"/>
    <w:uiPriority w:val="99"/>
    <w:semiHidden/>
    <w:unhideWhenUsed/>
    <w:rsid w:val="000F1A0B"/>
    <w:rPr>
      <w:sz w:val="16"/>
      <w:szCs w:val="16"/>
    </w:rPr>
  </w:style>
  <w:style w:type="paragraph" w:styleId="CommentText">
    <w:name w:val="annotation text"/>
    <w:basedOn w:val="Normal"/>
    <w:link w:val="CommentTextChar"/>
    <w:uiPriority w:val="99"/>
    <w:semiHidden/>
    <w:unhideWhenUsed/>
    <w:rsid w:val="000F1A0B"/>
    <w:rPr>
      <w:sz w:val="20"/>
      <w:szCs w:val="20"/>
    </w:rPr>
  </w:style>
  <w:style w:type="character" w:customStyle="1" w:styleId="CommentTextChar">
    <w:name w:val="Comment Text Char"/>
    <w:basedOn w:val="DefaultParagraphFont"/>
    <w:link w:val="CommentText"/>
    <w:uiPriority w:val="99"/>
    <w:semiHidden/>
    <w:rsid w:val="000F1A0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A0B"/>
    <w:rPr>
      <w:b/>
      <w:bCs/>
    </w:rPr>
  </w:style>
  <w:style w:type="character" w:customStyle="1" w:styleId="CommentSubjectChar">
    <w:name w:val="Comment Subject Char"/>
    <w:basedOn w:val="CommentTextChar"/>
    <w:link w:val="CommentSubject"/>
    <w:uiPriority w:val="99"/>
    <w:semiHidden/>
    <w:rsid w:val="000F1A0B"/>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51998005">
      <w:bodyDiv w:val="1"/>
      <w:marLeft w:val="0"/>
      <w:marRight w:val="0"/>
      <w:marTop w:val="0"/>
      <w:marBottom w:val="0"/>
      <w:divBdr>
        <w:top w:val="none" w:sz="0" w:space="0" w:color="auto"/>
        <w:left w:val="none" w:sz="0" w:space="0" w:color="auto"/>
        <w:bottom w:val="none" w:sz="0" w:space="0" w:color="auto"/>
        <w:right w:val="none" w:sz="0" w:space="0" w:color="auto"/>
      </w:divBdr>
    </w:div>
    <w:div w:id="573515920">
      <w:bodyDiv w:val="1"/>
      <w:marLeft w:val="0"/>
      <w:marRight w:val="0"/>
      <w:marTop w:val="0"/>
      <w:marBottom w:val="0"/>
      <w:divBdr>
        <w:top w:val="none" w:sz="0" w:space="0" w:color="auto"/>
        <w:left w:val="none" w:sz="0" w:space="0" w:color="auto"/>
        <w:bottom w:val="none" w:sz="0" w:space="0" w:color="auto"/>
        <w:right w:val="none" w:sz="0" w:space="0" w:color="auto"/>
      </w:divBdr>
    </w:div>
    <w:div w:id="874463843">
      <w:bodyDiv w:val="1"/>
      <w:marLeft w:val="0"/>
      <w:marRight w:val="0"/>
      <w:marTop w:val="0"/>
      <w:marBottom w:val="0"/>
      <w:divBdr>
        <w:top w:val="none" w:sz="0" w:space="0" w:color="auto"/>
        <w:left w:val="none" w:sz="0" w:space="0" w:color="auto"/>
        <w:bottom w:val="none" w:sz="0" w:space="0" w:color="auto"/>
        <w:right w:val="none" w:sz="0" w:space="0" w:color="auto"/>
      </w:divBdr>
    </w:div>
    <w:div w:id="1435632600">
      <w:bodyDiv w:val="1"/>
      <w:marLeft w:val="0"/>
      <w:marRight w:val="0"/>
      <w:marTop w:val="0"/>
      <w:marBottom w:val="0"/>
      <w:divBdr>
        <w:top w:val="none" w:sz="0" w:space="0" w:color="auto"/>
        <w:left w:val="none" w:sz="0" w:space="0" w:color="auto"/>
        <w:bottom w:val="none" w:sz="0" w:space="0" w:color="auto"/>
        <w:right w:val="none" w:sz="0" w:space="0" w:color="auto"/>
      </w:divBdr>
    </w:div>
    <w:div w:id="16572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259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twitter.com/ETN_EM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ton.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t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545</Words>
  <Characters>3109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Eaton</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Smart</dc:creator>
  <cp:lastModifiedBy>Meltem Ates</cp:lastModifiedBy>
  <cp:revision>7</cp:revision>
  <cp:lastPrinted>2017-03-16T12:41:00Z</cp:lastPrinted>
  <dcterms:created xsi:type="dcterms:W3CDTF">2017-11-22T11:04:00Z</dcterms:created>
  <dcterms:modified xsi:type="dcterms:W3CDTF">2017-11-23T11:32:00Z</dcterms:modified>
</cp:coreProperties>
</file>