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231A" w14:textId="6AB19DEB" w:rsidR="00DB50AD" w:rsidRDefault="003165F5" w:rsidP="003165F5">
      <w:pPr>
        <w:pStyle w:val="ListeParagraf"/>
        <w:ind w:firstLineChars="0" w:firstLine="0"/>
        <w:jc w:val="left"/>
        <w:rPr>
          <w:b/>
        </w:rPr>
      </w:pPr>
      <w:r>
        <w:rPr>
          <w:b/>
        </w:rPr>
        <w:t>Ekolojik uluslar mevcut yaşam tarzını nasıl değiştirecek?</w:t>
      </w:r>
    </w:p>
    <w:p w14:paraId="3781CE59" w14:textId="700CD10D" w:rsidR="003165F5" w:rsidRDefault="003165F5" w:rsidP="003165F5">
      <w:pPr>
        <w:pStyle w:val="ListeParagraf"/>
        <w:ind w:firstLineChars="0" w:firstLine="0"/>
        <w:jc w:val="left"/>
        <w:rPr>
          <w:b/>
        </w:rPr>
      </w:pPr>
      <w:r>
        <w:rPr>
          <w:b/>
        </w:rPr>
        <w:t>Ekolojik Ulus Teorisi nelere dikkat çekiyor?</w:t>
      </w:r>
    </w:p>
    <w:p w14:paraId="36BCDF2D" w14:textId="64A6C150" w:rsidR="00F64CDA" w:rsidRDefault="00F64CDA" w:rsidP="003165F5">
      <w:pPr>
        <w:pStyle w:val="ListeParagraf"/>
        <w:ind w:firstLineChars="0" w:firstLine="0"/>
        <w:jc w:val="left"/>
        <w:rPr>
          <w:b/>
        </w:rPr>
      </w:pPr>
      <w:r>
        <w:rPr>
          <w:b/>
        </w:rPr>
        <w:t>İnternet dünyasında sanal ulus kavramı yaygınlaşacak</w:t>
      </w:r>
    </w:p>
    <w:p w14:paraId="553B4DB6" w14:textId="085898EC" w:rsidR="003165F5" w:rsidRDefault="003165F5" w:rsidP="003165F5">
      <w:pPr>
        <w:pStyle w:val="ListeParagraf"/>
        <w:tabs>
          <w:tab w:val="left" w:pos="3510"/>
        </w:tabs>
        <w:ind w:firstLineChars="0" w:firstLine="0"/>
        <w:jc w:val="left"/>
        <w:rPr>
          <w:b/>
        </w:rPr>
      </w:pPr>
      <w:r>
        <w:rPr>
          <w:b/>
        </w:rPr>
        <w:t>Ekolojik ulus ve dijital vata</w:t>
      </w:r>
      <w:bookmarkStart w:id="0" w:name="_GoBack"/>
      <w:bookmarkEnd w:id="0"/>
      <w:r>
        <w:rPr>
          <w:b/>
        </w:rPr>
        <w:t>ndaşlık kavramları öne çıkacak</w:t>
      </w:r>
    </w:p>
    <w:p w14:paraId="49EF581F" w14:textId="11F7B1DD" w:rsidR="00F64CDA" w:rsidRDefault="00F64CDA" w:rsidP="003165F5">
      <w:pPr>
        <w:pStyle w:val="ListeParagraf"/>
        <w:tabs>
          <w:tab w:val="left" w:pos="3510"/>
        </w:tabs>
        <w:ind w:firstLineChars="0" w:firstLine="0"/>
        <w:jc w:val="left"/>
        <w:rPr>
          <w:b/>
        </w:rPr>
      </w:pPr>
      <w:r>
        <w:rPr>
          <w:b/>
        </w:rPr>
        <w:t>Ekolojik uluslar geleneksel yaşamı nasıl değiştirecek?</w:t>
      </w:r>
    </w:p>
    <w:p w14:paraId="77663EB2" w14:textId="471E62AC" w:rsidR="003165F5" w:rsidRPr="003165F5" w:rsidRDefault="00F64CDA" w:rsidP="00F64CDA">
      <w:pPr>
        <w:pStyle w:val="ListeParagraf"/>
        <w:tabs>
          <w:tab w:val="left" w:pos="3510"/>
        </w:tabs>
        <w:ind w:firstLineChars="0" w:firstLine="0"/>
        <w:jc w:val="left"/>
        <w:rPr>
          <w:b/>
        </w:rPr>
      </w:pPr>
      <w:r>
        <w:rPr>
          <w:b/>
        </w:rPr>
        <w:t>Sanal dünyada gerçek ütopya: “Ekolojik Uluslar”</w:t>
      </w:r>
    </w:p>
    <w:p w14:paraId="1245BA08" w14:textId="11F39BAD" w:rsidR="00D03217" w:rsidRDefault="003165F5" w:rsidP="00D03217">
      <w:r>
        <w:t xml:space="preserve">Ekolojik Ulus Teorisi’ne göre </w:t>
      </w:r>
      <w:r>
        <w:t>insan</w:t>
      </w:r>
      <w:r>
        <w:t>ların</w:t>
      </w:r>
      <w:r>
        <w:t xml:space="preserve"> mevcut yaşam tarzını değiştirecek ve online yaşayan ve çevrimdışı olarak hayatta kalan yeni ekonomik sistemler kurulacak. </w:t>
      </w:r>
    </w:p>
    <w:p w14:paraId="2BF9096A" w14:textId="387C01AA" w:rsidR="00D03217" w:rsidRDefault="00D03217" w:rsidP="00D03217">
      <w:r>
        <w:t xml:space="preserve">Çin’in başkenti </w:t>
      </w:r>
      <w:r w:rsidR="00A43D3E">
        <w:t>Pekin’de</w:t>
      </w:r>
      <w:r w:rsidR="009662F5">
        <w:t xml:space="preserve"> Puhua Ticari Grubu Başkanı Bay Zhai Shanying, dünya ekonomik ve teknolojik geliş</w:t>
      </w:r>
      <w:r w:rsidR="00F64CDA">
        <w:t>me tarihini inceledikten sonra</w:t>
      </w:r>
      <w:r w:rsidR="009662F5">
        <w:t xml:space="preserve"> “Ekolojik Ulus Teorisini” açıkladı. </w:t>
      </w:r>
    </w:p>
    <w:p w14:paraId="2EF61E97" w14:textId="6674DAC1" w:rsidR="00D03217" w:rsidRDefault="009662F5" w:rsidP="00D03217">
      <w:r>
        <w:t xml:space="preserve">Teori, insanlık için yeni bir yaşam çağının kapılarını açıyor. Daha fazla özellik ve güvenle, son internet teknolojilerinin sonucu olarak, insanların sanal dünyada elde edeceği birbirine bağlı değerlerden oluşan ve talep tarafından yönlendirilen “ekolojik uluslar”, insan topluluklarının mevcut yaşam tarzını değiştirecek ve online yaşayan ve çevrimdışı olarak hayatta kalan yeni ekonomik sistemler kurulacak. </w:t>
      </w:r>
    </w:p>
    <w:p w14:paraId="5430325A" w14:textId="2919891C" w:rsidR="00DB50AD" w:rsidRDefault="009662F5" w:rsidP="00D03217">
      <w:r>
        <w:t>“Ekolojik ulus”, sanal internet dünyasında kurulacak. Tüzel kişi, normal vatandaş veya birlik tarafından ayrı ayrı kurulabilir ve internet dünyasının yasalara bağlı kalarak liberal, demokratik, eşitlikçi ve şeffaf bir şekilde yönetilebilir. “Ulusun” dijital vatandaşları şeklinde farklı dikey gruplara tam kaps</w:t>
      </w:r>
      <w:r w:rsidR="003165F5">
        <w:t>amlı manevi hizmetler sunabilecek.</w:t>
      </w:r>
      <w:r>
        <w:t xml:space="preserve"> Ulusun var olma süresi, dijital vatandaşlara ve özel olarak sunulan hizmetlerin süresine bağlı olacak. Bu gibi bir ulus, insanların sanal dünyada başarılı bir şekilde yer almasını sağlayan gerçek bir ütopya. </w:t>
      </w:r>
    </w:p>
    <w:p w14:paraId="5808937D" w14:textId="7F855472" w:rsidR="00DB50AD" w:rsidRPr="003165F5" w:rsidRDefault="00D03217">
      <w:pPr>
        <w:rPr>
          <w:b/>
        </w:rPr>
      </w:pPr>
      <w:r w:rsidRPr="003165F5">
        <w:rPr>
          <w:b/>
        </w:rPr>
        <w:t>“Ekolojik Ulus Teorisi</w:t>
      </w:r>
      <w:r w:rsidR="009662F5" w:rsidRPr="003165F5">
        <w:rPr>
          <w:b/>
        </w:rPr>
        <w:t xml:space="preserve">” </w:t>
      </w:r>
      <w:r w:rsidRPr="003165F5">
        <w:rPr>
          <w:b/>
        </w:rPr>
        <w:t xml:space="preserve">neden </w:t>
      </w:r>
      <w:r w:rsidR="009662F5" w:rsidRPr="003165F5">
        <w:rPr>
          <w:b/>
        </w:rPr>
        <w:t>sun</w:t>
      </w:r>
      <w:r w:rsidRPr="003165F5">
        <w:rPr>
          <w:b/>
        </w:rPr>
        <w:t>ul</w:t>
      </w:r>
      <w:r w:rsidR="009662F5" w:rsidRPr="003165F5">
        <w:rPr>
          <w:b/>
        </w:rPr>
        <w:t xml:space="preserve">du? </w:t>
      </w:r>
    </w:p>
    <w:p w14:paraId="259135E7" w14:textId="30AA57D1" w:rsidR="00DB50AD" w:rsidRDefault="009662F5" w:rsidP="00D03217">
      <w:r>
        <w:t>İnsanlık yeni bir çağa girdi ve Çin’deki internet teknolojisinin hızlı bir şekilde gelişmesi, küresel olarak ilgi çekti. Çin’de insanların çoğu, diğer insanların WeChat Moments güncellemelerini ve online oyundaki rollerini her gün takip ediyor. Çinliler tecrübelerini sıklıkla Bilinmeyen Oyuncunun Savaş Al</w:t>
      </w:r>
      <w:r w:rsidR="00F64CDA">
        <w:t>anlarında paylaşıyor. B</w:t>
      </w:r>
      <w:r>
        <w:t>enzer aralıkta ürünler, Çinli internet vatandaşları arasında popüler hale geldi. İnsanların çeşitli online yaşamlarını ve online dünyada daha fazla zaman geçirmel</w:t>
      </w:r>
      <w:r w:rsidR="003165F5">
        <w:t xml:space="preserve">erini gösteriyor. </w:t>
      </w:r>
      <w:r w:rsidR="00D03217">
        <w:t>Zhai Shanying</w:t>
      </w:r>
      <w:r>
        <w:t>, detaylı bir çalışma sonrasında</w:t>
      </w:r>
      <w:r w:rsidR="00D03217">
        <w:t xml:space="preserve"> i</w:t>
      </w:r>
      <w:r>
        <w:t>nsanların geleneksel yaşamları ve gelişmeleri tamamen değişebilir ve internet yaşamı gerçek yaşamlarımızla birlikte var olarak insanlığın gelişmes</w:t>
      </w:r>
      <w:r w:rsidR="00D03217">
        <w:t>inde önemli bir rol oynayabileceği sonucuna vardı.</w:t>
      </w:r>
    </w:p>
    <w:p w14:paraId="1904C135" w14:textId="0019E51F" w:rsidR="00D03217" w:rsidRPr="003165F5" w:rsidRDefault="00D03217" w:rsidP="00D03217">
      <w:pPr>
        <w:rPr>
          <w:rFonts w:cstheme="minorEastAsia"/>
          <w:b/>
          <w:bCs/>
          <w:szCs w:val="21"/>
        </w:rPr>
      </w:pPr>
      <w:r w:rsidRPr="003165F5">
        <w:rPr>
          <w:b/>
          <w:bCs/>
          <w:szCs w:val="21"/>
        </w:rPr>
        <w:t xml:space="preserve">“Ekolojik Ulus”, </w:t>
      </w:r>
      <w:r w:rsidR="009662F5" w:rsidRPr="003165F5">
        <w:rPr>
          <w:b/>
          <w:bCs/>
          <w:szCs w:val="21"/>
        </w:rPr>
        <w:t>manevi isteklerin</w:t>
      </w:r>
      <w:r w:rsidRPr="003165F5">
        <w:rPr>
          <w:b/>
          <w:bCs/>
          <w:szCs w:val="21"/>
        </w:rPr>
        <w:t>in karışlandığı sanal bir ulus</w:t>
      </w:r>
    </w:p>
    <w:p w14:paraId="43C5CCB4" w14:textId="22C452A5" w:rsidR="00DB50AD" w:rsidRPr="00D03217" w:rsidRDefault="00D03217" w:rsidP="00D03217">
      <w:pPr>
        <w:rPr>
          <w:rFonts w:cstheme="minorEastAsia"/>
          <w:b/>
          <w:bCs/>
          <w:color w:val="FF0000"/>
          <w:szCs w:val="21"/>
        </w:rPr>
      </w:pPr>
      <w:r>
        <w:lastRenderedPageBreak/>
        <w:t>Zhai Shanying</w:t>
      </w:r>
      <w:r>
        <w:t xml:space="preserve">’nin </w:t>
      </w:r>
      <w:r w:rsidR="009662F5">
        <w:t>analiz ettiği üzere, çeşitlenen internet dünyası içerisinde, farklı tercihleri olan insanlar için farklı ekolojik ulus</w:t>
      </w:r>
      <w:r>
        <w:t>lar oluşturabilecek.</w:t>
      </w:r>
      <w:r w:rsidR="009662F5">
        <w:t xml:space="preserve"> Böylelikle farklı gruplar, kendi ekolojik uluslarına göre “dijital v</w:t>
      </w:r>
      <w:r>
        <w:t>atandaşlar” haline gelebilecek.</w:t>
      </w:r>
      <w:r w:rsidR="009662F5">
        <w:t xml:space="preserve"> İnternet üzerinde “dijital vatandaşlarla” birlikte bu gibi bir ekolojik ulus, ticari ve finansal sektörler dahil olmak üzere gerçek dünyadaki yaşamlar için benzersi</w:t>
      </w:r>
      <w:r>
        <w:t>z bir çekiciliğe sahip olacak. T</w:t>
      </w:r>
      <w:r w:rsidR="009662F5">
        <w:t xml:space="preserve">opluluğun altında yatan kurallar, internet medeniyetine girildiğinde temelden değişecek. </w:t>
      </w:r>
    </w:p>
    <w:p w14:paraId="164AE531" w14:textId="2570802F" w:rsidR="00DB50AD" w:rsidRDefault="00D03217" w:rsidP="00D03217">
      <w:pPr>
        <w:rPr>
          <w:rFonts w:cstheme="minorEastAsia"/>
          <w:bCs/>
          <w:szCs w:val="21"/>
        </w:rPr>
      </w:pPr>
      <w:r>
        <w:t>Bu “Ekolojik U</w:t>
      </w:r>
      <w:r w:rsidR="008A6EBA">
        <w:t>lus” teorisini denemek için Zhai’nin ilk ürünü “Futbol Bebek” projesi, futbol fanlarına adanan sanal yaşam oluşturmayı amaç ediniyor. Fanların, sanal dünyada değerlerini en üst düzeye çıkarması bekleniyor. Raporlara göre, ürünün piyasaya sunulma konferansı 13 Haziran tarihinde P</w:t>
      </w:r>
      <w:r>
        <w:t>ekin, Çin’de gerçekleştirildi.</w:t>
      </w:r>
    </w:p>
    <w:p w14:paraId="52474D6F" w14:textId="6DC98A0A" w:rsidR="00DB50AD" w:rsidRPr="003165F5" w:rsidRDefault="009662F5">
      <w:pPr>
        <w:rPr>
          <w:rFonts w:cstheme="minorEastAsia"/>
          <w:b/>
          <w:bCs/>
          <w:szCs w:val="21"/>
        </w:rPr>
      </w:pPr>
      <w:r w:rsidRPr="003165F5">
        <w:rPr>
          <w:b/>
          <w:bCs/>
          <w:szCs w:val="21"/>
        </w:rPr>
        <w:t xml:space="preserve">Ekolojik Ulus teorisi </w:t>
      </w:r>
      <w:r w:rsidR="00D03217" w:rsidRPr="003165F5">
        <w:rPr>
          <w:b/>
          <w:bCs/>
          <w:szCs w:val="21"/>
        </w:rPr>
        <w:t>üretim güçlerinin değişmesini tanımlanıyor</w:t>
      </w:r>
    </w:p>
    <w:p w14:paraId="0E719F6C" w14:textId="340C0E05" w:rsidR="00DB50AD" w:rsidRDefault="009662F5" w:rsidP="00D03217">
      <w:pPr>
        <w:rPr>
          <w:color w:val="000000" w:themeColor="text1"/>
        </w:rPr>
      </w:pPr>
      <w:r>
        <w:rPr>
          <w:color w:val="000000" w:themeColor="text1"/>
        </w:rPr>
        <w:t>Marx, Das Kapital eserini 1867 yılında yayınladı ama 150 yıl içerisinde karşılaştırılabilir ekonomik teori sunulmadı. Sosyaliz</w:t>
      </w:r>
      <w:r w:rsidR="00D03217">
        <w:rPr>
          <w:color w:val="000000" w:themeColor="text1"/>
        </w:rPr>
        <w:t>m ve insanlığın gelecekteki siya</w:t>
      </w:r>
      <w:r>
        <w:rPr>
          <w:color w:val="000000" w:themeColor="text1"/>
        </w:rPr>
        <w:t>si ve ekonomik kalkınma yönü kayboldu. 2018 yılında insan topluluğu endüstri toplumundan İnternet toplumuna geçerken, “Puhua Ticari Grubu tarafından önerilen “ekolojik ulus” teorisi, insanlığın gelecekteki kalkınmasını, yeni bir bakış açısından sunarak üretim güçlerinin değişmesini tanımlıyor.</w:t>
      </w:r>
      <w:r w:rsidR="00D03217">
        <w:rPr>
          <w:color w:val="000000" w:themeColor="text1"/>
        </w:rPr>
        <w:t xml:space="preserve"> M</w:t>
      </w:r>
      <w:r>
        <w:rPr>
          <w:color w:val="000000" w:themeColor="text1"/>
        </w:rPr>
        <w:t xml:space="preserve">akul şekilde </w:t>
      </w:r>
      <w:r w:rsidR="00D03217">
        <w:rPr>
          <w:color w:val="000000" w:themeColor="text1"/>
        </w:rPr>
        <w:t>tasarlandığı takdirde</w:t>
      </w:r>
      <w:r>
        <w:rPr>
          <w:color w:val="000000" w:themeColor="text1"/>
        </w:rPr>
        <w:t xml:space="preserve"> ekolojik ulusun ideal devlet veya “Plato</w:t>
      </w:r>
      <w:r w:rsidR="00A43D3E">
        <w:rPr>
          <w:color w:val="000000" w:themeColor="text1"/>
        </w:rPr>
        <w:t>n</w:t>
      </w:r>
      <w:r>
        <w:rPr>
          <w:color w:val="000000" w:themeColor="text1"/>
        </w:rPr>
        <w:t>’un Ütopyasını” gerçekleştirmes</w:t>
      </w:r>
      <w:r w:rsidR="00D03217">
        <w:rPr>
          <w:color w:val="000000" w:themeColor="text1"/>
        </w:rPr>
        <w:t>inin mümkün olduğuna inanılıyor.</w:t>
      </w:r>
    </w:p>
    <w:p w14:paraId="4D82AAB6" w14:textId="450E8136" w:rsidR="003165F5" w:rsidRPr="003165F5" w:rsidRDefault="003165F5" w:rsidP="003165F5">
      <w:pPr>
        <w:rPr>
          <w:b/>
          <w:color w:val="000000" w:themeColor="text1"/>
        </w:rPr>
      </w:pPr>
      <w:r w:rsidRPr="003165F5">
        <w:rPr>
          <w:b/>
        </w:rPr>
        <w:t>Zhai Shanying,</w:t>
      </w:r>
      <w:r w:rsidRPr="003165F5">
        <w:rPr>
          <w:b/>
        </w:rPr>
        <w:t xml:space="preserve"> finansal teoriler ve sistemler konusunda uzman</w:t>
      </w:r>
    </w:p>
    <w:p w14:paraId="292F1794" w14:textId="77777777" w:rsidR="003165F5" w:rsidRDefault="003165F5" w:rsidP="003165F5">
      <w:r>
        <w:t xml:space="preserve">Zhai Shanying, CCTV Dialog ve Dragon TV Boss Town programlarının kalıcı özel misafiri. CCTV Dialog’da David de Rothschild ve Çin’deki finansal danışmanıyla konuştu. Aynı zamanda Warren Buffet ile Pekin’deki bir finansal atölye çalışmasında fikir alışverişinde bulundu. Nobel Ekonomi Ödülü almaya aday Çinli kişi olarak Jim Rogers ile de konuştu. </w:t>
      </w:r>
    </w:p>
    <w:p w14:paraId="0EA85499" w14:textId="77777777" w:rsidR="003165F5" w:rsidRDefault="003165F5" w:rsidP="003165F5">
      <w:r>
        <w:t xml:space="preserve">Zhai Shanying 10’dan fazla ünlü Çin üniversitesinde özel finans dersleri verdi. Bu üniversiteler arasında Tsinghua Üniversitesi, Pekin Üniversitesi ve Finans ve Ekonomi Merkez Üniversitesi yer alıyor. Geçtiğimiz 20+ yıl içerisinde, Çin’in temel teorilerine ve düşüncülerine odaklanarak Çinli özelliklere uygun teorik finansal sistem oluşturmayı amaçladı. Finansal teoriler, finansal sistemler ve finansal yöntemlerde birçok başarılı uygulamaya imza attı. Finansal teorileri, uygulamalarla doğrulandı. </w:t>
      </w:r>
    </w:p>
    <w:p w14:paraId="6966D610" w14:textId="77777777" w:rsidR="003165F5" w:rsidRPr="00D03217" w:rsidRDefault="003165F5" w:rsidP="00D03217">
      <w:pPr>
        <w:rPr>
          <w:color w:val="000000" w:themeColor="text1"/>
        </w:rPr>
      </w:pPr>
    </w:p>
    <w:sectPr w:rsidR="003165F5" w:rsidRPr="00D03217" w:rsidSect="00D47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6115" w14:textId="77777777" w:rsidR="00237688" w:rsidRDefault="00237688" w:rsidP="00EE303D">
      <w:pPr>
        <w:spacing w:after="0" w:line="240" w:lineRule="auto"/>
      </w:pPr>
      <w:r>
        <w:separator/>
      </w:r>
    </w:p>
  </w:endnote>
  <w:endnote w:type="continuationSeparator" w:id="0">
    <w:p w14:paraId="5DF959ED" w14:textId="77777777" w:rsidR="00237688" w:rsidRDefault="00237688" w:rsidP="00E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FC4F" w14:textId="77777777" w:rsidR="00237688" w:rsidRDefault="00237688" w:rsidP="00EE303D">
      <w:pPr>
        <w:spacing w:after="0" w:line="240" w:lineRule="auto"/>
      </w:pPr>
      <w:r>
        <w:separator/>
      </w:r>
    </w:p>
  </w:footnote>
  <w:footnote w:type="continuationSeparator" w:id="0">
    <w:p w14:paraId="056584B6" w14:textId="77777777" w:rsidR="00237688" w:rsidRDefault="00237688" w:rsidP="00EE3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D05F0D"/>
    <w:rsid w:val="000438BA"/>
    <w:rsid w:val="00054AC3"/>
    <w:rsid w:val="0013015C"/>
    <w:rsid w:val="001429CF"/>
    <w:rsid w:val="00186F68"/>
    <w:rsid w:val="001B3F14"/>
    <w:rsid w:val="001F1573"/>
    <w:rsid w:val="002009A2"/>
    <w:rsid w:val="00206853"/>
    <w:rsid w:val="00237688"/>
    <w:rsid w:val="002751F8"/>
    <w:rsid w:val="002820DC"/>
    <w:rsid w:val="0029030E"/>
    <w:rsid w:val="0029537E"/>
    <w:rsid w:val="003165F5"/>
    <w:rsid w:val="00337DB7"/>
    <w:rsid w:val="00393ABF"/>
    <w:rsid w:val="003A5E09"/>
    <w:rsid w:val="003B7239"/>
    <w:rsid w:val="003C5988"/>
    <w:rsid w:val="003E66ED"/>
    <w:rsid w:val="004532FC"/>
    <w:rsid w:val="0045432D"/>
    <w:rsid w:val="004B1C44"/>
    <w:rsid w:val="004E1DE9"/>
    <w:rsid w:val="005130FC"/>
    <w:rsid w:val="00581D02"/>
    <w:rsid w:val="005B6770"/>
    <w:rsid w:val="005C20B6"/>
    <w:rsid w:val="005D7DC1"/>
    <w:rsid w:val="0062395F"/>
    <w:rsid w:val="00643D37"/>
    <w:rsid w:val="00643D55"/>
    <w:rsid w:val="00645783"/>
    <w:rsid w:val="006D01EA"/>
    <w:rsid w:val="006D29D5"/>
    <w:rsid w:val="0072405F"/>
    <w:rsid w:val="00763A0D"/>
    <w:rsid w:val="00765D05"/>
    <w:rsid w:val="0077151E"/>
    <w:rsid w:val="00805576"/>
    <w:rsid w:val="008A6EBA"/>
    <w:rsid w:val="008B784F"/>
    <w:rsid w:val="009521A3"/>
    <w:rsid w:val="0095499C"/>
    <w:rsid w:val="009662F5"/>
    <w:rsid w:val="00986E8D"/>
    <w:rsid w:val="009A7110"/>
    <w:rsid w:val="009B2B7A"/>
    <w:rsid w:val="009B71E3"/>
    <w:rsid w:val="00A031C3"/>
    <w:rsid w:val="00A25F15"/>
    <w:rsid w:val="00A3264E"/>
    <w:rsid w:val="00A43D3E"/>
    <w:rsid w:val="00A971AB"/>
    <w:rsid w:val="00AE5226"/>
    <w:rsid w:val="00B1277E"/>
    <w:rsid w:val="00B41DAC"/>
    <w:rsid w:val="00B85E4C"/>
    <w:rsid w:val="00BD082C"/>
    <w:rsid w:val="00C13406"/>
    <w:rsid w:val="00C24E22"/>
    <w:rsid w:val="00C93387"/>
    <w:rsid w:val="00CC22EA"/>
    <w:rsid w:val="00CD58BC"/>
    <w:rsid w:val="00D03217"/>
    <w:rsid w:val="00D47485"/>
    <w:rsid w:val="00D66A7D"/>
    <w:rsid w:val="00DB50AD"/>
    <w:rsid w:val="00DF2E38"/>
    <w:rsid w:val="00DF3C22"/>
    <w:rsid w:val="00DF5984"/>
    <w:rsid w:val="00E77936"/>
    <w:rsid w:val="00E81414"/>
    <w:rsid w:val="00EE303D"/>
    <w:rsid w:val="00F16134"/>
    <w:rsid w:val="00F176CA"/>
    <w:rsid w:val="00F347C9"/>
    <w:rsid w:val="00F64CDA"/>
    <w:rsid w:val="00F7323B"/>
    <w:rsid w:val="00FB0DF6"/>
    <w:rsid w:val="00FC492E"/>
    <w:rsid w:val="00FE7621"/>
    <w:rsid w:val="13D05F0D"/>
    <w:rsid w:val="24DF4147"/>
    <w:rsid w:val="6D535020"/>
    <w:rsid w:val="7E251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9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FC"/>
    <w:pPr>
      <w:widowControl w:val="0"/>
      <w:jc w:val="both"/>
    </w:pPr>
    <w:rPr>
      <w:kern w:val="2"/>
      <w:sz w:val="2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532FC"/>
    <w:rPr>
      <w:sz w:val="18"/>
      <w:szCs w:val="18"/>
    </w:rPr>
  </w:style>
  <w:style w:type="paragraph" w:styleId="AltBilgi">
    <w:name w:val="footer"/>
    <w:basedOn w:val="Normal"/>
    <w:link w:val="AltBilgiChar"/>
    <w:rsid w:val="004532FC"/>
    <w:pPr>
      <w:tabs>
        <w:tab w:val="center" w:pos="4153"/>
        <w:tab w:val="right" w:pos="8306"/>
      </w:tabs>
      <w:snapToGrid w:val="0"/>
      <w:jc w:val="left"/>
    </w:pPr>
    <w:rPr>
      <w:sz w:val="18"/>
      <w:szCs w:val="18"/>
    </w:rPr>
  </w:style>
  <w:style w:type="paragraph" w:styleId="stBilgi">
    <w:name w:val="header"/>
    <w:basedOn w:val="Normal"/>
    <w:link w:val="stBilgiChar"/>
    <w:qFormat/>
    <w:rsid w:val="004532FC"/>
    <w:pPr>
      <w:pBdr>
        <w:bottom w:val="single" w:sz="6" w:space="1" w:color="auto"/>
      </w:pBdr>
      <w:tabs>
        <w:tab w:val="center" w:pos="4153"/>
        <w:tab w:val="right" w:pos="8306"/>
      </w:tabs>
      <w:snapToGrid w:val="0"/>
      <w:jc w:val="center"/>
    </w:pPr>
    <w:rPr>
      <w:sz w:val="18"/>
      <w:szCs w:val="18"/>
    </w:rPr>
  </w:style>
  <w:style w:type="paragraph" w:styleId="HTMLncedenBiimlendirilmi">
    <w:name w:val="HTML Preformatted"/>
    <w:basedOn w:val="Normal"/>
    <w:link w:val="HTMLncedenBiimlendirilmiChar"/>
    <w:uiPriority w:val="99"/>
    <w:unhideWhenUsed/>
    <w:rsid w:val="004532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rPr>
  </w:style>
  <w:style w:type="paragraph" w:styleId="ListeParagraf">
    <w:name w:val="List Paragraph"/>
    <w:basedOn w:val="Normal"/>
    <w:uiPriority w:val="34"/>
    <w:qFormat/>
    <w:rsid w:val="004532FC"/>
    <w:pPr>
      <w:ind w:firstLineChars="200" w:firstLine="420"/>
    </w:pPr>
  </w:style>
  <w:style w:type="character" w:customStyle="1" w:styleId="stBilgiChar">
    <w:name w:val="Üst Bilgi Char"/>
    <w:basedOn w:val="VarsaylanParagrafYazTipi"/>
    <w:link w:val="stBilgi"/>
    <w:rsid w:val="004532FC"/>
    <w:rPr>
      <w:kern w:val="2"/>
      <w:sz w:val="18"/>
      <w:szCs w:val="18"/>
    </w:rPr>
  </w:style>
  <w:style w:type="character" w:customStyle="1" w:styleId="AltBilgiChar">
    <w:name w:val="Alt Bilgi Char"/>
    <w:basedOn w:val="VarsaylanParagrafYazTipi"/>
    <w:link w:val="AltBilgi"/>
    <w:rsid w:val="004532FC"/>
    <w:rPr>
      <w:kern w:val="2"/>
      <w:sz w:val="18"/>
      <w:szCs w:val="18"/>
    </w:rPr>
  </w:style>
  <w:style w:type="character" w:customStyle="1" w:styleId="BalonMetniChar">
    <w:name w:val="Balon Metni Char"/>
    <w:basedOn w:val="VarsaylanParagrafYazTipi"/>
    <w:link w:val="BalonMetni"/>
    <w:rsid w:val="004532FC"/>
    <w:rPr>
      <w:kern w:val="2"/>
      <w:sz w:val="18"/>
      <w:szCs w:val="18"/>
    </w:rPr>
  </w:style>
  <w:style w:type="character" w:customStyle="1" w:styleId="HTMLncedenBiimlendirilmiChar">
    <w:name w:val="HTML Önceden Biçimlendirilmiş Char"/>
    <w:basedOn w:val="VarsaylanParagrafYazTipi"/>
    <w:link w:val="HTMLncedenBiimlendirilmi"/>
    <w:uiPriority w:val="99"/>
    <w:rsid w:val="004532FC"/>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857;&#39035;&#33756;\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733</Words>
  <Characters>4184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Engin Gürşen</cp:lastModifiedBy>
  <cp:revision>2</cp:revision>
  <dcterms:created xsi:type="dcterms:W3CDTF">2018-06-18T08:17:00Z</dcterms:created>
  <dcterms:modified xsi:type="dcterms:W3CDTF">2018-06-18T08:17:00Z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